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C7090" w14:textId="77777777" w:rsidR="004A382D" w:rsidRDefault="004A382D"/>
    <w:p w14:paraId="4671CDD7" w14:textId="77777777" w:rsidR="004E2E0F" w:rsidRDefault="004E2E0F"/>
    <w:p w14:paraId="2DE7A139" w14:textId="11B39530" w:rsidR="00F41051" w:rsidRDefault="00F41051" w:rsidP="00F41051">
      <w:pPr>
        <w:jc w:val="right"/>
      </w:pPr>
      <w:r>
        <w:t xml:space="preserve">All’Ufficio di Piano </w:t>
      </w:r>
      <w:r>
        <w:br/>
        <w:t>dell’Ambito Territoriale Sociale di Gallipoli</w:t>
      </w:r>
      <w:r>
        <w:br/>
      </w:r>
      <w:proofErr w:type="spellStart"/>
      <w:r w:rsidR="003A1756">
        <w:t>p</w:t>
      </w:r>
      <w:r>
        <w:t>ec</w:t>
      </w:r>
      <w:proofErr w:type="spellEnd"/>
      <w:r>
        <w:t xml:space="preserve">: </w:t>
      </w:r>
      <w:r w:rsidR="001E0D40" w:rsidRPr="001E0D40">
        <w:t>protocollo.comunegallipoli@pec.rupar.puglia.it</w:t>
      </w:r>
    </w:p>
    <w:p w14:paraId="11F2B88B" w14:textId="77777777" w:rsidR="00F41051" w:rsidRDefault="00F41051" w:rsidP="00F41051">
      <w:pPr>
        <w:jc w:val="right"/>
      </w:pPr>
    </w:p>
    <w:p w14:paraId="6F25B5FA" w14:textId="7EEBF3B4" w:rsidR="004E2E0F" w:rsidRDefault="004E2E0F" w:rsidP="00F41051"/>
    <w:p w14:paraId="1BDF62D4" w14:textId="249B88E6" w:rsidR="004E2E0F" w:rsidRPr="00F41051" w:rsidRDefault="00F41051" w:rsidP="00456AB4">
      <w:pPr>
        <w:jc w:val="both"/>
        <w:rPr>
          <w:b/>
          <w:bCs/>
        </w:rPr>
      </w:pPr>
      <w:r w:rsidRPr="00F41051">
        <w:rPr>
          <w:b/>
          <w:bCs/>
        </w:rPr>
        <w:t>Oggetto:</w:t>
      </w:r>
      <w:r w:rsidR="00456AB4" w:rsidRPr="00456AB4">
        <w:t xml:space="preserve"> </w:t>
      </w:r>
      <w:r w:rsidR="00456AB4" w:rsidRPr="00456AB4">
        <w:rPr>
          <w:b/>
          <w:bCs/>
        </w:rPr>
        <w:t>Avviso per l’avvio della concertazione partecipata e del percorso di co-programmazione finalizzato</w:t>
      </w:r>
      <w:r w:rsidR="00456AB4">
        <w:rPr>
          <w:b/>
          <w:bCs/>
        </w:rPr>
        <w:t xml:space="preserve"> </w:t>
      </w:r>
      <w:r w:rsidR="00456AB4" w:rsidRPr="00456AB4">
        <w:rPr>
          <w:b/>
          <w:bCs/>
        </w:rPr>
        <w:t xml:space="preserve">alla definizione del Piano Sociale di Zona 2026-2028 </w:t>
      </w:r>
      <w:r w:rsidRPr="00F41051">
        <w:rPr>
          <w:b/>
          <w:bCs/>
        </w:rPr>
        <w:t>–</w:t>
      </w:r>
      <w:r w:rsidR="00456AB4" w:rsidRPr="00456AB4">
        <w:rPr>
          <w:b/>
          <w:bCs/>
        </w:rPr>
        <w:t>Format contributi/proposte</w:t>
      </w:r>
    </w:p>
    <w:p w14:paraId="03C8C5CB" w14:textId="77777777" w:rsidR="004E2E0F" w:rsidRDefault="004E2E0F"/>
    <w:p w14:paraId="40A0037A" w14:textId="366FD8E4" w:rsidR="00F41051" w:rsidRDefault="00F41051" w:rsidP="00837F69">
      <w:pPr>
        <w:spacing w:line="360" w:lineRule="auto"/>
        <w:jc w:val="both"/>
      </w:pPr>
      <w:r>
        <w:t>Il/la sottoscritto/a_______________________ nato/a_______________________ il ___________________a</w:t>
      </w:r>
    </w:p>
    <w:p w14:paraId="55B22F7E" w14:textId="1E0FEB08" w:rsidR="00F41051" w:rsidRDefault="00F41051" w:rsidP="00837F69">
      <w:pPr>
        <w:spacing w:line="360" w:lineRule="auto"/>
        <w:jc w:val="both"/>
      </w:pPr>
      <w:r>
        <w:t>prov. (____) e residente in______________________________ via ____________________________n.</w:t>
      </w:r>
    </w:p>
    <w:p w14:paraId="2FD4DC40" w14:textId="35E6BB93" w:rsidR="00F41051" w:rsidRDefault="00F41051" w:rsidP="00837F69">
      <w:pPr>
        <w:spacing w:line="360" w:lineRule="auto"/>
        <w:jc w:val="both"/>
      </w:pPr>
      <w:r>
        <w:t>C.F.__________________________________ Tel._____________________ cel._____________________ e-mail____________________________</w:t>
      </w:r>
    </w:p>
    <w:p w14:paraId="42C26AB5" w14:textId="4AE3E5E0" w:rsidR="004E2E0F" w:rsidRDefault="00F41051" w:rsidP="00837F69">
      <w:pPr>
        <w:spacing w:line="360" w:lineRule="auto"/>
        <w:jc w:val="both"/>
      </w:pPr>
      <w:r>
        <w:t xml:space="preserve">in qualità di Legale Rappresentante del seguente </w:t>
      </w:r>
      <w:r w:rsidR="005904C7">
        <w:t>Ente: _</w:t>
      </w:r>
      <w:r>
        <w:t>_______________________________</w:t>
      </w:r>
    </w:p>
    <w:p w14:paraId="6DBDB04F" w14:textId="77777777" w:rsidR="00F41051" w:rsidRDefault="00F41051" w:rsidP="00837F69">
      <w:pPr>
        <w:spacing w:line="360" w:lineRule="auto"/>
        <w:jc w:val="both"/>
      </w:pPr>
    </w:p>
    <w:p w14:paraId="641D5AEB" w14:textId="77777777" w:rsidR="001E0D40" w:rsidRDefault="001E0D40" w:rsidP="00837F69">
      <w:pPr>
        <w:spacing w:line="360" w:lineRule="auto"/>
        <w:jc w:val="both"/>
      </w:pPr>
    </w:p>
    <w:p w14:paraId="484A6681" w14:textId="16C56904" w:rsidR="00F41051" w:rsidRPr="00F41051" w:rsidRDefault="00F41051" w:rsidP="00F41051">
      <w:pPr>
        <w:jc w:val="center"/>
        <w:rPr>
          <w:b/>
          <w:bCs/>
        </w:rPr>
      </w:pPr>
      <w:r w:rsidRPr="00F41051">
        <w:rPr>
          <w:b/>
          <w:bCs/>
        </w:rPr>
        <w:t>TIPOLOGIA</w:t>
      </w:r>
    </w:p>
    <w:p w14:paraId="7CA252A4" w14:textId="3D25DE20" w:rsidR="00F41051" w:rsidRDefault="00F41051" w:rsidP="005904C7">
      <w:pPr>
        <w:pStyle w:val="Paragrafoelenco"/>
        <w:numPr>
          <w:ilvl w:val="0"/>
          <w:numId w:val="9"/>
        </w:numPr>
      </w:pPr>
      <w:r w:rsidRPr="00F41051">
        <w:t xml:space="preserve">Organizzazione Sindacale </w:t>
      </w:r>
    </w:p>
    <w:p w14:paraId="1E049C01" w14:textId="117542BD" w:rsidR="00F41051" w:rsidRDefault="00F41051" w:rsidP="005904C7">
      <w:pPr>
        <w:pStyle w:val="Paragrafoelenco"/>
        <w:numPr>
          <w:ilvl w:val="0"/>
          <w:numId w:val="9"/>
        </w:numPr>
      </w:pPr>
      <w:r w:rsidRPr="00F41051">
        <w:t>Organizzazione di volontariato iscritta al RUNTS</w:t>
      </w:r>
    </w:p>
    <w:p w14:paraId="0A0AC895" w14:textId="40739D36" w:rsidR="005904C7" w:rsidRDefault="005904C7" w:rsidP="005904C7">
      <w:pPr>
        <w:pStyle w:val="Paragrafoelenco"/>
        <w:numPr>
          <w:ilvl w:val="0"/>
          <w:numId w:val="9"/>
        </w:numPr>
      </w:pPr>
      <w:r w:rsidRPr="00F41051">
        <w:t>Associazione di Promozione sociale iscritta al RUNTS</w:t>
      </w:r>
    </w:p>
    <w:p w14:paraId="50A000C3" w14:textId="77777777" w:rsidR="005904C7" w:rsidRDefault="005904C7" w:rsidP="005904C7">
      <w:pPr>
        <w:pStyle w:val="Paragrafoelenco"/>
        <w:numPr>
          <w:ilvl w:val="0"/>
          <w:numId w:val="9"/>
        </w:numPr>
      </w:pPr>
      <w:r w:rsidRPr="00F41051">
        <w:t>Impresa sociale (incluse le Cooperative sociali) iscritta al RUNTS</w:t>
      </w:r>
    </w:p>
    <w:p w14:paraId="71AC4B06" w14:textId="77777777" w:rsidR="005904C7" w:rsidRDefault="005904C7" w:rsidP="005904C7">
      <w:pPr>
        <w:pStyle w:val="Paragrafoelenco"/>
        <w:numPr>
          <w:ilvl w:val="0"/>
          <w:numId w:val="9"/>
        </w:numPr>
      </w:pPr>
      <w:r w:rsidRPr="00F41051">
        <w:t>Ente filantropico iscritto al RUNTS</w:t>
      </w:r>
    </w:p>
    <w:p w14:paraId="46466EFD" w14:textId="0E409CAC" w:rsidR="005904C7" w:rsidRDefault="005904C7" w:rsidP="005904C7">
      <w:pPr>
        <w:pStyle w:val="Paragrafoelenco"/>
        <w:numPr>
          <w:ilvl w:val="0"/>
          <w:numId w:val="9"/>
        </w:numPr>
      </w:pPr>
      <w:r w:rsidRPr="00F41051">
        <w:t>Rete associativa iscritta al RUNTS</w:t>
      </w:r>
    </w:p>
    <w:p w14:paraId="284B93DD" w14:textId="517A987B" w:rsidR="005904C7" w:rsidRDefault="005904C7" w:rsidP="005904C7">
      <w:pPr>
        <w:pStyle w:val="Paragrafoelenco"/>
        <w:numPr>
          <w:ilvl w:val="0"/>
          <w:numId w:val="9"/>
        </w:numPr>
      </w:pPr>
      <w:r w:rsidRPr="00F41051">
        <w:t>Società di mutuo soccorso iscritta al RUNTS</w:t>
      </w:r>
    </w:p>
    <w:p w14:paraId="7EC9B949" w14:textId="7AE8F5C9" w:rsidR="005904C7" w:rsidRDefault="005904C7" w:rsidP="005904C7">
      <w:pPr>
        <w:pStyle w:val="Paragrafoelenco"/>
        <w:numPr>
          <w:ilvl w:val="0"/>
          <w:numId w:val="9"/>
        </w:numPr>
      </w:pPr>
      <w:r w:rsidRPr="00F41051">
        <w:t>Associazione, riconosciuta o non riconosciuta, iscritta al RUNTS</w:t>
      </w:r>
    </w:p>
    <w:p w14:paraId="2B0306EF" w14:textId="795A95F9" w:rsidR="005904C7" w:rsidRDefault="005904C7" w:rsidP="005904C7">
      <w:pPr>
        <w:pStyle w:val="Paragrafoelenco"/>
        <w:numPr>
          <w:ilvl w:val="0"/>
          <w:numId w:val="9"/>
        </w:numPr>
      </w:pPr>
      <w:r w:rsidRPr="00F41051">
        <w:t>Fondazione iscritta al RUNTS Altro ente di carattere privato, diverso dalle società, costituito per il perseguimento, senza scopo di lucro, di finalità civiche, solidaristiche e di utilità sociale iscritto al RUNTS</w:t>
      </w:r>
    </w:p>
    <w:p w14:paraId="6647CF67" w14:textId="5CF6C238" w:rsidR="005904C7" w:rsidRDefault="005904C7" w:rsidP="005904C7">
      <w:pPr>
        <w:pStyle w:val="Paragrafoelenco"/>
        <w:numPr>
          <w:ilvl w:val="0"/>
          <w:numId w:val="9"/>
        </w:numPr>
      </w:pPr>
      <w:r w:rsidRPr="00F41051">
        <w:t>Organizzazione di rappresentanza della cittadinanza attiva</w:t>
      </w:r>
    </w:p>
    <w:p w14:paraId="680B93C1" w14:textId="5129822B" w:rsidR="00F41051" w:rsidRDefault="00F41051" w:rsidP="00837F69"/>
    <w:p w14:paraId="553C23BD" w14:textId="2F521FE6" w:rsidR="00F41051" w:rsidRDefault="00F41051" w:rsidP="005904C7"/>
    <w:p w14:paraId="0B049AFD" w14:textId="77777777" w:rsidR="001E0D40" w:rsidRDefault="001E0D40" w:rsidP="005904C7"/>
    <w:p w14:paraId="1F4BD20B" w14:textId="386286BB" w:rsidR="004E2E0F" w:rsidRDefault="005904C7" w:rsidP="001E0D40">
      <w:pPr>
        <w:spacing w:line="360" w:lineRule="auto"/>
        <w:contextualSpacing/>
        <w:jc w:val="both"/>
      </w:pPr>
      <w:r>
        <w:t>Denominazione_____________________C.F._________________________P.IVA____________________con</w:t>
      </w:r>
      <w:r w:rsidR="001E0D40">
        <w:t xml:space="preserve"> </w:t>
      </w:r>
      <w:r>
        <w:t>sede</w:t>
      </w:r>
      <w:r w:rsidR="001E0D40">
        <w:t xml:space="preserve"> </w:t>
      </w:r>
      <w:r>
        <w:t>legale in_______________________via__________________________ n. ______</w:t>
      </w:r>
      <w:r>
        <w:br/>
        <w:t>Tel.__________________________</w:t>
      </w:r>
      <w:r w:rsidR="001E0D40">
        <w:br/>
      </w:r>
      <w:r>
        <w:t>e-mai</w:t>
      </w:r>
      <w:r w:rsidR="001E0D40">
        <w:t>l_</w:t>
      </w:r>
      <w:r>
        <w:t>____________________________pec______________________________</w:t>
      </w:r>
      <w:r w:rsidR="00F41051">
        <w:br/>
      </w:r>
    </w:p>
    <w:p w14:paraId="04B1D5BA" w14:textId="77777777" w:rsidR="001E0D40" w:rsidRDefault="001E0D40"/>
    <w:p w14:paraId="777CFF17" w14:textId="344AB5BF" w:rsidR="00456AB4" w:rsidRPr="00456AB4" w:rsidRDefault="00456AB4" w:rsidP="00456AB4">
      <w:pPr>
        <w:jc w:val="center"/>
        <w:rPr>
          <w:b/>
          <w:bCs/>
        </w:rPr>
      </w:pPr>
      <w:r w:rsidRPr="00456AB4">
        <w:rPr>
          <w:b/>
          <w:bCs/>
        </w:rPr>
        <w:lastRenderedPageBreak/>
        <w:t>DICHIARA</w:t>
      </w:r>
    </w:p>
    <w:p w14:paraId="43D6742C" w14:textId="3DFE9C4C" w:rsidR="004E2E0F" w:rsidRDefault="00456AB4" w:rsidP="00456AB4">
      <w:pPr>
        <w:pStyle w:val="Paragrafoelenco"/>
        <w:numPr>
          <w:ilvl w:val="0"/>
          <w:numId w:val="18"/>
        </w:numPr>
      </w:pPr>
      <w:r>
        <w:t>di aver partecipato al percorso di progettazione partecipata per la stesura del Piano Sociale di Zona 2026-2028 dell’Ambito Territoriale Sociale di Gallipoli e di aver preso parte ad almeno una delle seguenti attività:</w:t>
      </w:r>
    </w:p>
    <w:p w14:paraId="64DF9F8C" w14:textId="77777777" w:rsidR="009F2E2A" w:rsidRDefault="009F2E2A" w:rsidP="009F2E2A">
      <w:pPr>
        <w:pStyle w:val="Paragrafoelenco"/>
        <w:ind w:left="720" w:firstLine="0"/>
      </w:pPr>
    </w:p>
    <w:p w14:paraId="6F032232" w14:textId="66F8764F" w:rsidR="00325696" w:rsidRDefault="00325696" w:rsidP="00325696">
      <w:pPr>
        <w:pStyle w:val="Paragrafoelenco"/>
        <w:numPr>
          <w:ilvl w:val="0"/>
          <w:numId w:val="10"/>
        </w:numPr>
      </w:pPr>
      <w:r>
        <w:t>Tavolo del 13.10.2026 (co-programmazione con il Terzo Settore) per l’area tematica “</w:t>
      </w:r>
      <w:r w:rsidRPr="00325696">
        <w:rPr>
          <w:i/>
        </w:rPr>
        <w:t>Politiche familiari, povertà educativa, conciliazione vita-lavoro, politiche di genere</w:t>
      </w:r>
      <w:r>
        <w:t>”</w:t>
      </w:r>
    </w:p>
    <w:p w14:paraId="767C747F" w14:textId="544B8329" w:rsidR="00325696" w:rsidRPr="00325696" w:rsidRDefault="00325696" w:rsidP="00325696">
      <w:pPr>
        <w:pStyle w:val="Paragrafoelenco"/>
        <w:numPr>
          <w:ilvl w:val="0"/>
          <w:numId w:val="11"/>
        </w:numPr>
      </w:pPr>
      <w:r>
        <w:t xml:space="preserve">Tavolo del 15.10.2026 </w:t>
      </w:r>
      <w:r w:rsidRPr="00325696">
        <w:t>(co-programmazione con il Terzo Settore)</w:t>
      </w:r>
      <w:r>
        <w:t xml:space="preserve"> per l’area tematica “</w:t>
      </w:r>
      <w:r w:rsidRPr="00325696">
        <w:rPr>
          <w:i/>
        </w:rPr>
        <w:t>Invecchiamento attivo, disabilità e non autosufficienza</w:t>
      </w:r>
      <w:r>
        <w:rPr>
          <w:i/>
        </w:rPr>
        <w:t>”</w:t>
      </w:r>
    </w:p>
    <w:p w14:paraId="7E7A5A7E" w14:textId="3069F00B" w:rsidR="00325696" w:rsidRPr="00325696" w:rsidRDefault="00325696" w:rsidP="00A238A5">
      <w:pPr>
        <w:pStyle w:val="Paragrafoelenco"/>
        <w:numPr>
          <w:ilvl w:val="0"/>
          <w:numId w:val="11"/>
        </w:numPr>
      </w:pPr>
      <w:r w:rsidRPr="00325696">
        <w:rPr>
          <w:iCs/>
        </w:rPr>
        <w:t xml:space="preserve">Tavolo del 20.10.2026 (co-programmazione con il Terzo Settore) per </w:t>
      </w:r>
      <w:r>
        <w:rPr>
          <w:iCs/>
        </w:rPr>
        <w:t xml:space="preserve">l’area tematica </w:t>
      </w:r>
      <w:r w:rsidRPr="00325696">
        <w:rPr>
          <w:iCs/>
        </w:rPr>
        <w:t>“</w:t>
      </w:r>
      <w:r w:rsidRPr="00325696">
        <w:rPr>
          <w:i/>
          <w:iCs/>
        </w:rPr>
        <w:t>Welfare d’accesso</w:t>
      </w:r>
      <w:r w:rsidRPr="00325696">
        <w:rPr>
          <w:iCs/>
        </w:rPr>
        <w:t xml:space="preserve">, </w:t>
      </w:r>
      <w:r w:rsidRPr="00325696">
        <w:rPr>
          <w:i/>
          <w:iCs/>
        </w:rPr>
        <w:t>promozione dell’inclusione sociale, contrasto alle povertà e discriminazioni, contrasto a tutte le forme di maltrattamento e violenza”</w:t>
      </w:r>
    </w:p>
    <w:p w14:paraId="14386CE6" w14:textId="27AE219B" w:rsidR="00325696" w:rsidRPr="00896150" w:rsidRDefault="00325696" w:rsidP="00A238A5">
      <w:pPr>
        <w:pStyle w:val="Paragrafoelenco"/>
        <w:numPr>
          <w:ilvl w:val="0"/>
          <w:numId w:val="11"/>
        </w:numPr>
      </w:pPr>
      <w:r>
        <w:t xml:space="preserve">Tavolo del 22.10.2026 </w:t>
      </w:r>
      <w:r w:rsidRPr="00325696">
        <w:t>(co-programmazione con il Terzo Settore)</w:t>
      </w:r>
      <w:r>
        <w:t xml:space="preserve"> per l’area tematica </w:t>
      </w:r>
      <w:r w:rsidRPr="00325696">
        <w:t>“</w:t>
      </w:r>
      <w:r w:rsidRPr="00325696">
        <w:rPr>
          <w:i/>
        </w:rPr>
        <w:t>Benessere, innovazione sociale e Ruolo del Terzo settore “</w:t>
      </w:r>
    </w:p>
    <w:p w14:paraId="5B9FFDFD" w14:textId="77777777" w:rsidR="00896150" w:rsidRDefault="00896150" w:rsidP="00896150"/>
    <w:p w14:paraId="018784DE" w14:textId="1839B9EC" w:rsidR="00896150" w:rsidRDefault="00896150" w:rsidP="00896150">
      <w:r>
        <w:t>di proporre il seguente contributo alla programmazione sociale territoriale:</w:t>
      </w:r>
    </w:p>
    <w:p w14:paraId="478DFC13" w14:textId="0B86ECF4" w:rsidR="00896150" w:rsidRDefault="00896150" w:rsidP="00896150">
      <w:r>
        <w:t>Contributo alla progettazione – Suggerimenti/Strategie in relazione alle aree tematiche sopra indicate e agli obiettivi tematici previsti dal Piano Regionale Politiche Sociali 2026/2028 (max 1.000 caratteri spazi inclusi):</w:t>
      </w:r>
    </w:p>
    <w:p w14:paraId="07321EFA" w14:textId="293DD9C7" w:rsidR="00896150" w:rsidRDefault="00896150" w:rsidP="00896150">
      <w:r>
        <w:rPr>
          <w:noProof/>
        </w:rPr>
        <mc:AlternateContent>
          <mc:Choice Requires="wps">
            <w:drawing>
              <wp:anchor distT="0" distB="0" distL="114300" distR="114300" simplePos="0" relativeHeight="251659264" behindDoc="0" locked="0" layoutInCell="1" allowOverlap="1" wp14:anchorId="44D862F0" wp14:editId="30A676BD">
                <wp:simplePos x="0" y="0"/>
                <wp:positionH relativeFrom="margin">
                  <wp:align>right</wp:align>
                </wp:positionH>
                <wp:positionV relativeFrom="paragraph">
                  <wp:posOffset>22358</wp:posOffset>
                </wp:positionV>
                <wp:extent cx="6107373" cy="1057701"/>
                <wp:effectExtent l="0" t="0" r="27305" b="28575"/>
                <wp:wrapNone/>
                <wp:docPr id="805468369" name="Casella di testo 10"/>
                <wp:cNvGraphicFramePr/>
                <a:graphic xmlns:a="http://schemas.openxmlformats.org/drawingml/2006/main">
                  <a:graphicData uri="http://schemas.microsoft.com/office/word/2010/wordprocessingShape">
                    <wps:wsp>
                      <wps:cNvSpPr txBox="1"/>
                      <wps:spPr>
                        <a:xfrm>
                          <a:off x="0" y="0"/>
                          <a:ext cx="6107373" cy="1057701"/>
                        </a:xfrm>
                        <a:prstGeom prst="rect">
                          <a:avLst/>
                        </a:prstGeom>
                        <a:solidFill>
                          <a:schemeClr val="lt1"/>
                        </a:solidFill>
                        <a:ln w="6350">
                          <a:solidFill>
                            <a:prstClr val="black"/>
                          </a:solidFill>
                        </a:ln>
                      </wps:spPr>
                      <wps:txbx>
                        <w:txbxContent>
                          <w:p w14:paraId="67175FC0" w14:textId="77777777" w:rsidR="00896150" w:rsidRDefault="0089615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4D862F0" id="_x0000_t202" coordsize="21600,21600" o:spt="202" path="m,l,21600r21600,l21600,xe">
                <v:stroke joinstyle="miter"/>
                <v:path gradientshapeok="t" o:connecttype="rect"/>
              </v:shapetype>
              <v:shape id="Casella di testo 10" o:spid="_x0000_s1026" type="#_x0000_t202" style="position:absolute;margin-left:429.7pt;margin-top:1.75pt;width:480.9pt;height:83.3pt;z-index:25165926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" fillcolor="white [3201]" strokeweight=".5pt">
                <v:textbox>
                  <w:txbxContent>
                    <w:p w14:paraId="67175FC0" w14:textId="77777777" w:rsidR="00896150" w:rsidRDefault="00896150"/>
                  </w:txbxContent>
                </v:textbox>
                <w10:wrap anchorx="margin"/>
              </v:shape>
            </w:pict>
          </mc:Fallback>
        </mc:AlternateContent>
      </w:r>
    </w:p>
    <w:p w14:paraId="75E212BA" w14:textId="77777777" w:rsidR="00896150" w:rsidRDefault="00896150" w:rsidP="00896150"/>
    <w:p w14:paraId="6ED35812" w14:textId="77777777" w:rsidR="00896150" w:rsidRDefault="00896150" w:rsidP="00896150"/>
    <w:p w14:paraId="7487F6ED" w14:textId="77777777" w:rsidR="00896150" w:rsidRDefault="00896150" w:rsidP="00896150"/>
    <w:p w14:paraId="19C5491A" w14:textId="77777777" w:rsidR="00896150" w:rsidRDefault="00896150" w:rsidP="00896150"/>
    <w:p w14:paraId="43D732C6" w14:textId="77777777" w:rsidR="00896150" w:rsidRPr="00325696" w:rsidRDefault="00896150" w:rsidP="00896150"/>
    <w:p w14:paraId="37598314" w14:textId="77777777" w:rsidR="00896150" w:rsidRDefault="00325696" w:rsidP="00325696">
      <w:pPr>
        <w:jc w:val="both"/>
        <w:rPr>
          <w:b/>
          <w:bCs/>
        </w:rPr>
      </w:pPr>
      <w:r>
        <w:rPr>
          <w:b/>
          <w:bCs/>
        </w:rPr>
        <w:t xml:space="preserve">                                                                         </w:t>
      </w:r>
    </w:p>
    <w:p w14:paraId="693FF335" w14:textId="1254BB1C" w:rsidR="00837F69" w:rsidRPr="00896150" w:rsidRDefault="00325696" w:rsidP="00896150">
      <w:pPr>
        <w:jc w:val="both"/>
        <w:rPr>
          <w:b/>
          <w:bCs/>
        </w:rPr>
      </w:pPr>
      <w:r>
        <w:rPr>
          <w:b/>
          <w:bCs/>
        </w:rPr>
        <w:t xml:space="preserve">    </w:t>
      </w:r>
    </w:p>
    <w:p w14:paraId="1DC0B9EC" w14:textId="3FD55EEE" w:rsidR="004E2E0F" w:rsidRDefault="00837F69" w:rsidP="00837F69">
      <w:pPr>
        <w:pStyle w:val="Paragrafoelenco"/>
        <w:numPr>
          <w:ilvl w:val="0"/>
          <w:numId w:val="13"/>
        </w:numPr>
        <w:spacing w:line="276" w:lineRule="auto"/>
      </w:pPr>
      <w:r>
        <w:t xml:space="preserve">Di essere consapevole </w:t>
      </w:r>
      <w:r w:rsidRPr="00837F69">
        <w:t>di essere consapevole che la partecipazione al percorso di progettazione partecipata</w:t>
      </w:r>
      <w:r>
        <w:t xml:space="preserve"> </w:t>
      </w:r>
      <w:r w:rsidRPr="00837F69">
        <w:t xml:space="preserve">è finalizzata esclusivamente alla costruzione condivisa di un sistema di welfare plurale e non comporta, di per sé, il riconoscimento di alcun diritto né l'insorgenza di obblighi a carico dell’Ambito Territoriale Sociale di </w:t>
      </w:r>
      <w:r>
        <w:t>Gallipoli</w:t>
      </w:r>
      <w:r w:rsidRPr="00837F69">
        <w:t xml:space="preserve"> - Comune di </w:t>
      </w:r>
      <w:r>
        <w:t>Gallipoli</w:t>
      </w:r>
      <w:r w:rsidRPr="00837F69">
        <w:t xml:space="preserve"> Capofila</w:t>
      </w:r>
    </w:p>
    <w:p w14:paraId="6236905D" w14:textId="77777777" w:rsidR="00896150" w:rsidRDefault="00896150" w:rsidP="00896150">
      <w:pPr>
        <w:pStyle w:val="Paragrafoelenco"/>
        <w:numPr>
          <w:ilvl w:val="0"/>
          <w:numId w:val="13"/>
        </w:numPr>
        <w:spacing w:line="276" w:lineRule="auto"/>
      </w:pPr>
      <w:r>
        <w:t>di essere consapevole che la proposta presentata è sottoposta alla valutazione dell’Ufficio procedente e</w:t>
      </w:r>
    </w:p>
    <w:p w14:paraId="624D380B" w14:textId="77777777" w:rsidR="00896150" w:rsidRDefault="00896150" w:rsidP="00896150">
      <w:pPr>
        <w:pStyle w:val="Paragrafoelenco"/>
        <w:spacing w:line="276" w:lineRule="auto"/>
        <w:ind w:left="360" w:firstLine="0"/>
      </w:pPr>
      <w:r>
        <w:t>che, nel rispetto degli indirizzi del PRPS 2026-2028, la stessa potrà essere accolta, rielaborata ovvero non</w:t>
      </w:r>
    </w:p>
    <w:p w14:paraId="34A62743" w14:textId="476BEC4A" w:rsidR="00896150" w:rsidRDefault="00896150" w:rsidP="00896150">
      <w:pPr>
        <w:pStyle w:val="Paragrafoelenco"/>
        <w:spacing w:line="276" w:lineRule="auto"/>
        <w:ind w:left="360" w:firstLine="0"/>
      </w:pPr>
      <w:r>
        <w:t>trovare accoglimento</w:t>
      </w:r>
    </w:p>
    <w:p w14:paraId="730FA23E" w14:textId="4983BC2C" w:rsidR="00837F69" w:rsidRDefault="00837F69" w:rsidP="00837F69">
      <w:pPr>
        <w:pStyle w:val="Paragrafoelenco"/>
        <w:numPr>
          <w:ilvl w:val="0"/>
          <w:numId w:val="13"/>
        </w:numPr>
        <w:spacing w:line="276" w:lineRule="auto"/>
      </w:pPr>
      <w:r>
        <w:t>di aver preso visione dell’informativa sul trattamento dei dati personali, ai sensi dell’art. 13 del Regolamento UE 2016/679, integralmente riportata in calce al presente modulo</w:t>
      </w:r>
    </w:p>
    <w:p w14:paraId="53531A9B" w14:textId="28449208" w:rsidR="00896150" w:rsidRDefault="00896150" w:rsidP="00D4377D">
      <w:pPr>
        <w:contextualSpacing/>
        <w:jc w:val="both"/>
      </w:pPr>
      <w:r>
        <w:br/>
      </w:r>
      <w:r w:rsidRPr="00896150">
        <w:rPr>
          <w:b/>
          <w:bCs/>
        </w:rPr>
        <w:t>Scadenza</w:t>
      </w:r>
      <w:r>
        <w:t>: il presente Format, debitamente compilato in ogni sua parte, dovrà pervenire entro e non oltre il giorno</w:t>
      </w:r>
      <w:r w:rsidR="00D4377D">
        <w:t xml:space="preserve"> </w:t>
      </w:r>
      <w:r w:rsidR="007D4506">
        <w:rPr>
          <w:b/>
          <w:bCs/>
        </w:rPr>
        <w:t>30</w:t>
      </w:r>
      <w:r w:rsidR="00D4377D" w:rsidRPr="00D4377D">
        <w:rPr>
          <w:b/>
          <w:bCs/>
        </w:rPr>
        <w:t xml:space="preserve">/10/2026 alle </w:t>
      </w:r>
      <w:r w:rsidRPr="00D4377D">
        <w:rPr>
          <w:b/>
          <w:bCs/>
        </w:rPr>
        <w:t>ore 12:00</w:t>
      </w:r>
      <w:r>
        <w:t xml:space="preserve"> esclusivamente a mezzo PEC all’indirizzo</w:t>
      </w:r>
      <w:r w:rsidR="00D4377D">
        <w:t xml:space="preserve"> </w:t>
      </w:r>
      <w:r w:rsidR="00D4377D" w:rsidRPr="00D4377D">
        <w:t xml:space="preserve">ufficiopianodizona.comunegallipoli@pec.rupar.puglia.it </w:t>
      </w:r>
      <w:r>
        <w:t xml:space="preserve">(non saranno tenute in considerazione proposte e contributi pervenuti con differenti modalità). </w:t>
      </w:r>
    </w:p>
    <w:p w14:paraId="469FC07B" w14:textId="38AAE7BD" w:rsidR="00837F69" w:rsidRDefault="00896150" w:rsidP="00896150">
      <w:pPr>
        <w:jc w:val="both"/>
      </w:pPr>
      <w:r w:rsidRPr="00896150">
        <w:rPr>
          <w:b/>
          <w:bCs/>
        </w:rPr>
        <w:t>Oggetto della PEC</w:t>
      </w:r>
      <w:r>
        <w:t>: «Piano Sociale di Zona 2026-2028 – Format contributo/proposta».</w:t>
      </w:r>
    </w:p>
    <w:p w14:paraId="7820AD6D" w14:textId="77777777" w:rsidR="00896150" w:rsidRDefault="00896150" w:rsidP="00896150">
      <w:pPr>
        <w:jc w:val="both"/>
      </w:pPr>
    </w:p>
    <w:p w14:paraId="3DB7F5B9" w14:textId="3AA9A38B" w:rsidR="00837F69" w:rsidRDefault="00837F69" w:rsidP="00837F69">
      <w:pPr>
        <w:spacing w:line="276" w:lineRule="auto"/>
      </w:pPr>
      <w:r>
        <w:lastRenderedPageBreak/>
        <w:t>Luogo ____________lì___________</w:t>
      </w:r>
    </w:p>
    <w:p w14:paraId="612D54D7" w14:textId="77777777" w:rsidR="00837F69" w:rsidRDefault="00837F69" w:rsidP="00837F69">
      <w:pPr>
        <w:spacing w:line="276" w:lineRule="auto"/>
      </w:pPr>
    </w:p>
    <w:p w14:paraId="1F57410C" w14:textId="03ED93AB" w:rsidR="00837F69" w:rsidRDefault="00837F69" w:rsidP="00837F69">
      <w:pPr>
        <w:spacing w:line="276" w:lineRule="auto"/>
      </w:pPr>
      <w:r>
        <w:t xml:space="preserve">                                                                                                                               Firma (leggibile)</w:t>
      </w:r>
      <w:r>
        <w:br/>
      </w:r>
    </w:p>
    <w:p w14:paraId="3018DCCE" w14:textId="77777777" w:rsidR="00837F69" w:rsidRDefault="00837F69" w:rsidP="00837F69">
      <w:pPr>
        <w:spacing w:line="276" w:lineRule="auto"/>
      </w:pPr>
      <w:r>
        <w:t>Allega</w:t>
      </w:r>
    </w:p>
    <w:p w14:paraId="2F42FF5E" w14:textId="1AB613FC" w:rsidR="004E2E0F" w:rsidRDefault="00837F69" w:rsidP="001E0D40">
      <w:pPr>
        <w:pStyle w:val="Paragrafoelenco"/>
        <w:numPr>
          <w:ilvl w:val="0"/>
          <w:numId w:val="14"/>
        </w:numPr>
        <w:spacing w:line="276" w:lineRule="auto"/>
      </w:pPr>
      <w:r>
        <w:t>Documento di identità del sottoscrittore</w:t>
      </w:r>
    </w:p>
    <w:p w14:paraId="52A2BEDF" w14:textId="77777777" w:rsidR="001E0D40" w:rsidRDefault="001E0D40">
      <w:pPr>
        <w:rPr>
          <w:b/>
          <w:bCs/>
          <w:sz w:val="18"/>
          <w:szCs w:val="18"/>
        </w:rPr>
      </w:pPr>
    </w:p>
    <w:p w14:paraId="3C176E2F" w14:textId="77777777" w:rsidR="00E93B0F" w:rsidRDefault="00E93B0F">
      <w:pPr>
        <w:rPr>
          <w:b/>
          <w:bCs/>
          <w:sz w:val="18"/>
          <w:szCs w:val="18"/>
        </w:rPr>
      </w:pPr>
    </w:p>
    <w:p w14:paraId="244CE4F8" w14:textId="4045D900" w:rsidR="00837F69" w:rsidRPr="001E0D40" w:rsidRDefault="00837F69">
      <w:pPr>
        <w:rPr>
          <w:sz w:val="18"/>
          <w:szCs w:val="18"/>
        </w:rPr>
      </w:pPr>
      <w:r w:rsidRPr="001E0D40">
        <w:rPr>
          <w:b/>
          <w:bCs/>
          <w:sz w:val="18"/>
          <w:szCs w:val="18"/>
        </w:rPr>
        <w:t>INFORMATIVA SUL TRATTAMENTO DEI DATI PERSONALI</w:t>
      </w:r>
      <w:r w:rsidRPr="001E0D40">
        <w:rPr>
          <w:sz w:val="18"/>
          <w:szCs w:val="18"/>
        </w:rPr>
        <w:t xml:space="preserve"> </w:t>
      </w:r>
      <w:r w:rsidRPr="001E0D40">
        <w:rPr>
          <w:sz w:val="18"/>
          <w:szCs w:val="18"/>
        </w:rPr>
        <w:br/>
        <w:t>ai sensi dell'art. 13 del Regolamento (UE) 2016/679 (GDPR)</w:t>
      </w:r>
    </w:p>
    <w:p w14:paraId="63DCF5B2" w14:textId="09646746" w:rsidR="008279C3" w:rsidRPr="001E0D40" w:rsidRDefault="00837F69">
      <w:pPr>
        <w:rPr>
          <w:sz w:val="18"/>
          <w:szCs w:val="18"/>
        </w:rPr>
      </w:pPr>
      <w:r w:rsidRPr="001E0D40">
        <w:rPr>
          <w:sz w:val="18"/>
          <w:szCs w:val="18"/>
        </w:rPr>
        <w:t xml:space="preserve"> </w:t>
      </w:r>
      <w:r w:rsidRPr="001E0D40">
        <w:rPr>
          <w:b/>
          <w:bCs/>
          <w:sz w:val="18"/>
          <w:szCs w:val="18"/>
        </w:rPr>
        <w:t>1. Titolare del trattamento</w:t>
      </w:r>
      <w:r w:rsidRPr="001E0D40">
        <w:rPr>
          <w:sz w:val="18"/>
          <w:szCs w:val="18"/>
        </w:rPr>
        <w:t xml:space="preserve"> </w:t>
      </w:r>
      <w:r w:rsidRPr="001E0D40">
        <w:rPr>
          <w:sz w:val="18"/>
          <w:szCs w:val="18"/>
        </w:rPr>
        <w:br/>
        <w:t xml:space="preserve">Il Titolare del trattamento è il Comune di Gallipoli, in qualità di Comune capofila dell'Ambito Territoriale Sociale di </w:t>
      </w:r>
      <w:r w:rsidR="008279C3" w:rsidRPr="001E0D40">
        <w:rPr>
          <w:sz w:val="18"/>
          <w:szCs w:val="18"/>
        </w:rPr>
        <w:t>Gallipoli,</w:t>
      </w:r>
      <w:r w:rsidRPr="001E0D40">
        <w:rPr>
          <w:sz w:val="18"/>
          <w:szCs w:val="18"/>
        </w:rPr>
        <w:t xml:space="preserve"> con sede legale in Via Pavia, snc –</w:t>
      </w:r>
      <w:r w:rsidR="008279C3" w:rsidRPr="001E0D40">
        <w:rPr>
          <w:sz w:val="18"/>
          <w:szCs w:val="18"/>
        </w:rPr>
        <w:t xml:space="preserve">73014 Gallipoli </w:t>
      </w:r>
      <w:r w:rsidRPr="001E0D40">
        <w:rPr>
          <w:sz w:val="18"/>
          <w:szCs w:val="18"/>
        </w:rPr>
        <w:t>(LE). PEC:</w:t>
      </w:r>
      <w:r w:rsidR="00D4377D">
        <w:rPr>
          <w:sz w:val="18"/>
          <w:szCs w:val="18"/>
        </w:rPr>
        <w:t xml:space="preserve"> </w:t>
      </w:r>
      <w:r w:rsidR="008279C3" w:rsidRPr="001E0D40">
        <w:rPr>
          <w:sz w:val="18"/>
          <w:szCs w:val="18"/>
        </w:rPr>
        <w:t>protocollo.comunegallipoli@pec.rupar.puglia.it</w:t>
      </w:r>
      <w:r w:rsidRPr="001E0D40">
        <w:rPr>
          <w:sz w:val="18"/>
          <w:szCs w:val="18"/>
        </w:rPr>
        <w:t xml:space="preserve"> Sito istituzionale: www.comune.</w:t>
      </w:r>
      <w:r w:rsidR="008279C3" w:rsidRPr="001E0D40">
        <w:rPr>
          <w:sz w:val="18"/>
          <w:szCs w:val="18"/>
        </w:rPr>
        <w:t>gallipoli.le</w:t>
      </w:r>
      <w:r w:rsidRPr="001E0D40">
        <w:rPr>
          <w:sz w:val="18"/>
          <w:szCs w:val="18"/>
        </w:rPr>
        <w:t xml:space="preserve">.it </w:t>
      </w:r>
    </w:p>
    <w:p w14:paraId="2B69A9C7" w14:textId="77777777" w:rsidR="008279C3" w:rsidRPr="00D4377D" w:rsidRDefault="00837F69">
      <w:pPr>
        <w:rPr>
          <w:sz w:val="18"/>
          <w:szCs w:val="18"/>
        </w:rPr>
      </w:pPr>
      <w:r w:rsidRPr="00D4377D">
        <w:rPr>
          <w:b/>
          <w:bCs/>
          <w:sz w:val="18"/>
          <w:szCs w:val="18"/>
        </w:rPr>
        <w:t>2. Responsabile della protezione dei dati (RPD/DPO</w:t>
      </w:r>
      <w:r w:rsidRPr="00D4377D">
        <w:rPr>
          <w:sz w:val="18"/>
          <w:szCs w:val="18"/>
        </w:rPr>
        <w:t xml:space="preserve">) </w:t>
      </w:r>
    </w:p>
    <w:p w14:paraId="7B9E40B0" w14:textId="4AFDE5C4" w:rsidR="008279C3" w:rsidRPr="00D4377D" w:rsidRDefault="00837F69">
      <w:pPr>
        <w:rPr>
          <w:sz w:val="18"/>
          <w:szCs w:val="18"/>
        </w:rPr>
      </w:pPr>
      <w:r w:rsidRPr="00D4377D">
        <w:rPr>
          <w:sz w:val="18"/>
          <w:szCs w:val="18"/>
        </w:rPr>
        <w:t xml:space="preserve">Il Responsabile della Protezione dei Dati designato dal Comune di </w:t>
      </w:r>
      <w:r w:rsidR="008279C3" w:rsidRPr="00D4377D">
        <w:rPr>
          <w:sz w:val="18"/>
          <w:szCs w:val="18"/>
        </w:rPr>
        <w:t>Gallipoli</w:t>
      </w:r>
      <w:r w:rsidRPr="00D4377D">
        <w:rPr>
          <w:sz w:val="18"/>
          <w:szCs w:val="18"/>
        </w:rPr>
        <w:t xml:space="preserve"> è contattabile ai seguenti recapiti:</w:t>
      </w:r>
      <w:r w:rsidR="00D4377D" w:rsidRPr="00D4377D">
        <w:rPr>
          <w:sz w:val="18"/>
          <w:szCs w:val="18"/>
        </w:rPr>
        <w:br/>
      </w:r>
      <w:r w:rsidRPr="00D4377D">
        <w:rPr>
          <w:sz w:val="18"/>
          <w:szCs w:val="18"/>
        </w:rPr>
        <w:t xml:space="preserve"> E-mail:</w:t>
      </w:r>
      <w:r w:rsidR="00D4377D">
        <w:rPr>
          <w:sz w:val="18"/>
          <w:szCs w:val="18"/>
        </w:rPr>
        <w:t xml:space="preserve"> </w:t>
      </w:r>
      <w:r w:rsidR="00D4377D" w:rsidRPr="00D4377D">
        <w:rPr>
          <w:sz w:val="18"/>
          <w:szCs w:val="18"/>
        </w:rPr>
        <w:t>privacy@liquidlaw.it</w:t>
      </w:r>
    </w:p>
    <w:p w14:paraId="5E89C7C6" w14:textId="77777777" w:rsidR="008279C3" w:rsidRPr="001E0D40" w:rsidRDefault="00837F69">
      <w:pPr>
        <w:rPr>
          <w:b/>
          <w:bCs/>
          <w:sz w:val="18"/>
          <w:szCs w:val="18"/>
        </w:rPr>
      </w:pPr>
      <w:r w:rsidRPr="001E0D40">
        <w:rPr>
          <w:b/>
          <w:bCs/>
          <w:sz w:val="18"/>
          <w:szCs w:val="18"/>
        </w:rPr>
        <w:t>3. Finalità e base giuridica del trattamento</w:t>
      </w:r>
    </w:p>
    <w:p w14:paraId="37C2E117" w14:textId="77777777" w:rsidR="008279C3" w:rsidRPr="001E0D40" w:rsidRDefault="00837F69">
      <w:pPr>
        <w:rPr>
          <w:sz w:val="18"/>
          <w:szCs w:val="18"/>
        </w:rPr>
      </w:pPr>
      <w:r w:rsidRPr="001E0D40">
        <w:rPr>
          <w:sz w:val="18"/>
          <w:szCs w:val="18"/>
        </w:rPr>
        <w:t>I dati personali forniti mediante il presente modulo sono trattati per le seguenti finalità:</w:t>
      </w:r>
    </w:p>
    <w:p w14:paraId="58AEAFAD" w14:textId="3351315F" w:rsidR="008279C3" w:rsidRPr="001E0D40" w:rsidRDefault="00837F69" w:rsidP="008279C3">
      <w:pPr>
        <w:pStyle w:val="Paragrafoelenco"/>
        <w:numPr>
          <w:ilvl w:val="0"/>
          <w:numId w:val="14"/>
        </w:numPr>
        <w:rPr>
          <w:sz w:val="18"/>
          <w:szCs w:val="18"/>
        </w:rPr>
      </w:pPr>
      <w:r w:rsidRPr="001E0D40">
        <w:rPr>
          <w:sz w:val="18"/>
          <w:szCs w:val="18"/>
        </w:rPr>
        <w:t xml:space="preserve">Gestione della procedura di adesione e partecipazione al percorso di concertazione partecipata e co-programmazione finalizzato alla definizione del Piano Sociale di Zona 2026-2028 dell'Ambito Territoriale Sociale di </w:t>
      </w:r>
      <w:r w:rsidR="008279C3" w:rsidRPr="001E0D40">
        <w:rPr>
          <w:sz w:val="18"/>
          <w:szCs w:val="18"/>
        </w:rPr>
        <w:t>Gallipoli</w:t>
      </w:r>
      <w:r w:rsidRPr="001E0D40">
        <w:rPr>
          <w:sz w:val="18"/>
          <w:szCs w:val="18"/>
        </w:rPr>
        <w:t>, ivi compresi: la verifica dei requisiti di partecipazione; la valutazione dell'ammissibilità dell'istanza presentata; la composizione della Rete Territoriale della Protezione e dell'Inclusione Sociale; la verbalizzazione dei lavori dei tavoli tematici; l'istruttoria dei contributi e delle proposte pervenute.</w:t>
      </w:r>
    </w:p>
    <w:p w14:paraId="63DE9C64" w14:textId="757713F7" w:rsidR="008279C3" w:rsidRPr="001E0D40" w:rsidRDefault="00837F69" w:rsidP="008279C3">
      <w:pPr>
        <w:pStyle w:val="Paragrafoelenco"/>
        <w:numPr>
          <w:ilvl w:val="0"/>
          <w:numId w:val="14"/>
        </w:numPr>
        <w:rPr>
          <w:sz w:val="18"/>
          <w:szCs w:val="18"/>
        </w:rPr>
      </w:pPr>
      <w:r w:rsidRPr="001E0D40">
        <w:rPr>
          <w:sz w:val="18"/>
          <w:szCs w:val="18"/>
        </w:rPr>
        <w:t xml:space="preserve">Adempimento di obblighi normativi e istituzionali in materia di programmazione sociale territoriale (L. n. 328/2000; L.R. Puglia n. 19/2006; </w:t>
      </w:r>
      <w:r w:rsidR="001E0D40" w:rsidRPr="001E0D40">
        <w:rPr>
          <w:sz w:val="18"/>
          <w:szCs w:val="18"/>
        </w:rPr>
        <w:t>D.lgs.</w:t>
      </w:r>
      <w:r w:rsidRPr="001E0D40">
        <w:rPr>
          <w:sz w:val="18"/>
          <w:szCs w:val="18"/>
        </w:rPr>
        <w:t xml:space="preserve"> n. 117/2017; D.M. n. 72/2021; DGR n. 476/2026 di approvazione del VI Piano Regionale delle Politiche Sociali 2026-2028).</w:t>
      </w:r>
    </w:p>
    <w:p w14:paraId="15CEF670" w14:textId="77777777" w:rsidR="008279C3" w:rsidRPr="001E0D40" w:rsidRDefault="00837F69" w:rsidP="008279C3">
      <w:pPr>
        <w:ind w:left="360"/>
        <w:rPr>
          <w:sz w:val="18"/>
          <w:szCs w:val="18"/>
        </w:rPr>
      </w:pPr>
      <w:r w:rsidRPr="001E0D40">
        <w:rPr>
          <w:sz w:val="18"/>
          <w:szCs w:val="18"/>
        </w:rPr>
        <w:t xml:space="preserve"> Base giuridica del trattamento: art. 6, par. 1, lett. c) del GDPR (adempimento di un obbligo legale cui è soggetto il titolare) e art. 6, par. 1, lett. e) del GDPR (esecuzione di un compito di interesse pubblico o connesso all'esercizio di pubblici poteri di cui è investito il titolare), in relazione alle disposizioni normative sopra richiamate.</w:t>
      </w:r>
    </w:p>
    <w:p w14:paraId="786284EC" w14:textId="419B8047" w:rsidR="008279C3" w:rsidRPr="001E0D40" w:rsidRDefault="008279C3" w:rsidP="008279C3">
      <w:pPr>
        <w:rPr>
          <w:sz w:val="18"/>
          <w:szCs w:val="18"/>
        </w:rPr>
      </w:pPr>
      <w:r w:rsidRPr="001E0D40">
        <w:rPr>
          <w:b/>
          <w:bCs/>
          <w:sz w:val="18"/>
          <w:szCs w:val="18"/>
        </w:rPr>
        <w:t xml:space="preserve">4. </w:t>
      </w:r>
      <w:r w:rsidR="00837F69" w:rsidRPr="001E0D40">
        <w:rPr>
          <w:b/>
          <w:bCs/>
          <w:sz w:val="18"/>
          <w:szCs w:val="18"/>
        </w:rPr>
        <w:t>Natura del conferimento dei dati</w:t>
      </w:r>
    </w:p>
    <w:p w14:paraId="424D3A73" w14:textId="77777777" w:rsidR="008279C3" w:rsidRPr="001E0D40" w:rsidRDefault="00837F69" w:rsidP="008279C3">
      <w:pPr>
        <w:rPr>
          <w:sz w:val="18"/>
          <w:szCs w:val="18"/>
        </w:rPr>
      </w:pPr>
      <w:r w:rsidRPr="001E0D40">
        <w:rPr>
          <w:sz w:val="18"/>
          <w:szCs w:val="18"/>
        </w:rPr>
        <w:t xml:space="preserve"> Il conferimento dei dati personali richiesti è obbligatorio ai fini della partecipazione al percorso di co-programmazione. L'eventuale mancato conferimento comporterà l'impossibilità di istruire e dar seguito all'istanza di adesione o al contributo/proposta presentati. </w:t>
      </w:r>
    </w:p>
    <w:p w14:paraId="41C1EB4F" w14:textId="77777777" w:rsidR="008279C3" w:rsidRPr="001E0D40" w:rsidRDefault="00837F69" w:rsidP="008279C3">
      <w:pPr>
        <w:rPr>
          <w:sz w:val="18"/>
          <w:szCs w:val="18"/>
        </w:rPr>
      </w:pPr>
      <w:r w:rsidRPr="001E0D40">
        <w:rPr>
          <w:b/>
          <w:bCs/>
          <w:sz w:val="18"/>
          <w:szCs w:val="18"/>
        </w:rPr>
        <w:t>5. Dati trattati</w:t>
      </w:r>
    </w:p>
    <w:p w14:paraId="520D9B2B" w14:textId="7E08C0AC" w:rsidR="008279C3" w:rsidRPr="001E0D40" w:rsidRDefault="00837F69" w:rsidP="008279C3">
      <w:pPr>
        <w:pStyle w:val="Paragrafoelenco"/>
        <w:numPr>
          <w:ilvl w:val="0"/>
          <w:numId w:val="15"/>
        </w:numPr>
        <w:rPr>
          <w:sz w:val="18"/>
          <w:szCs w:val="18"/>
        </w:rPr>
      </w:pPr>
      <w:r w:rsidRPr="001E0D40">
        <w:rPr>
          <w:sz w:val="18"/>
          <w:szCs w:val="18"/>
        </w:rPr>
        <w:t xml:space="preserve">I dati trattati sono esclusivamente quelli forniti dall'interessato mediante la compilazione del presente modulo, </w:t>
      </w:r>
      <w:r w:rsidR="008279C3" w:rsidRPr="001E0D40">
        <w:rPr>
          <w:sz w:val="18"/>
          <w:szCs w:val="18"/>
        </w:rPr>
        <w:t>ovvero: dati</w:t>
      </w:r>
      <w:r w:rsidRPr="001E0D40">
        <w:rPr>
          <w:sz w:val="18"/>
          <w:szCs w:val="18"/>
        </w:rPr>
        <w:t xml:space="preserve"> anagrafici e di contatto del legale rappresentante (nome, cognome, data e luogo di nascita, residenza, codice fiscale, telefono, e-mail); </w:t>
      </w:r>
    </w:p>
    <w:p w14:paraId="1962B389" w14:textId="77777777" w:rsidR="008279C3" w:rsidRPr="001E0D40" w:rsidRDefault="00837F69" w:rsidP="008279C3">
      <w:pPr>
        <w:pStyle w:val="Paragrafoelenco"/>
        <w:numPr>
          <w:ilvl w:val="0"/>
          <w:numId w:val="15"/>
        </w:numPr>
        <w:rPr>
          <w:sz w:val="18"/>
          <w:szCs w:val="18"/>
        </w:rPr>
      </w:pPr>
      <w:r w:rsidRPr="001E0D40">
        <w:rPr>
          <w:sz w:val="18"/>
          <w:szCs w:val="18"/>
        </w:rPr>
        <w:t xml:space="preserve"> dati identificativi dell'ente (denominazione, codice fiscale, partita IVA, sede legale, contatti, tipologia); </w:t>
      </w:r>
    </w:p>
    <w:p w14:paraId="28C997FF" w14:textId="77777777" w:rsidR="008279C3" w:rsidRPr="001E0D40" w:rsidRDefault="00837F69" w:rsidP="008279C3">
      <w:pPr>
        <w:pStyle w:val="Paragrafoelenco"/>
        <w:numPr>
          <w:ilvl w:val="0"/>
          <w:numId w:val="15"/>
        </w:numPr>
        <w:rPr>
          <w:sz w:val="18"/>
          <w:szCs w:val="18"/>
        </w:rPr>
      </w:pPr>
      <w:r w:rsidRPr="001E0D40">
        <w:rPr>
          <w:sz w:val="18"/>
          <w:szCs w:val="18"/>
        </w:rPr>
        <w:t xml:space="preserve"> nominativi dei referenti designati per la partecipazione ai tavoli tematici; </w:t>
      </w:r>
    </w:p>
    <w:p w14:paraId="34BE0A54" w14:textId="77777777" w:rsidR="008279C3" w:rsidRPr="001E0D40" w:rsidRDefault="00837F69" w:rsidP="008279C3">
      <w:pPr>
        <w:pStyle w:val="Paragrafoelenco"/>
        <w:numPr>
          <w:ilvl w:val="0"/>
          <w:numId w:val="15"/>
        </w:numPr>
        <w:rPr>
          <w:sz w:val="18"/>
          <w:szCs w:val="18"/>
        </w:rPr>
      </w:pPr>
      <w:r w:rsidRPr="001E0D40">
        <w:rPr>
          <w:sz w:val="18"/>
          <w:szCs w:val="18"/>
        </w:rPr>
        <w:t xml:space="preserve"> contenuto dei contributi e delle proposte alla programmazione sociale (nel solo "Format contributi/proposte")</w:t>
      </w:r>
    </w:p>
    <w:p w14:paraId="3256F8CF" w14:textId="77777777" w:rsidR="008279C3" w:rsidRPr="001E0D40" w:rsidRDefault="00837F69" w:rsidP="008279C3">
      <w:pPr>
        <w:rPr>
          <w:sz w:val="18"/>
          <w:szCs w:val="18"/>
        </w:rPr>
      </w:pPr>
      <w:r w:rsidRPr="001E0D40">
        <w:rPr>
          <w:b/>
          <w:bCs/>
          <w:sz w:val="18"/>
          <w:szCs w:val="18"/>
        </w:rPr>
        <w:t>6. Modalità di trattamento</w:t>
      </w:r>
    </w:p>
    <w:p w14:paraId="3E8AA28D" w14:textId="31AB1900" w:rsidR="008279C3" w:rsidRPr="001E0D40" w:rsidRDefault="00837F69" w:rsidP="008279C3">
      <w:pPr>
        <w:rPr>
          <w:sz w:val="18"/>
          <w:szCs w:val="18"/>
        </w:rPr>
      </w:pPr>
      <w:r w:rsidRPr="001E0D40">
        <w:rPr>
          <w:sz w:val="18"/>
          <w:szCs w:val="18"/>
        </w:rPr>
        <w:t xml:space="preserve"> Il trattamento è effettuato con modalità cartacee e informatiche, nel rispetto dei principi di liceità, correttezza, trasparenza, minimizzazione, esattezza, limitazione della conservazione, integrità e riservatezza di cui all'art. 5 del Regolamento (UE) 2016/679. Il trattamento è svolto da personale del Comune di </w:t>
      </w:r>
      <w:r w:rsidR="008279C3" w:rsidRPr="001E0D40">
        <w:rPr>
          <w:sz w:val="18"/>
          <w:szCs w:val="18"/>
        </w:rPr>
        <w:t>Gallipoli</w:t>
      </w:r>
      <w:r w:rsidRPr="001E0D40">
        <w:rPr>
          <w:sz w:val="18"/>
          <w:szCs w:val="18"/>
        </w:rPr>
        <w:t xml:space="preserve"> e dell'Ambito Territoriale Sociale di </w:t>
      </w:r>
      <w:r w:rsidR="008279C3" w:rsidRPr="001E0D40">
        <w:rPr>
          <w:sz w:val="18"/>
          <w:szCs w:val="18"/>
        </w:rPr>
        <w:t>Gallipoli</w:t>
      </w:r>
      <w:r w:rsidRPr="001E0D40">
        <w:rPr>
          <w:sz w:val="18"/>
          <w:szCs w:val="18"/>
        </w:rPr>
        <w:t xml:space="preserve"> espressamente autorizzato e vincolato alla riservatezza, nell'ambito delle attività di rispettiva competenza. </w:t>
      </w:r>
    </w:p>
    <w:p w14:paraId="5108FBEB" w14:textId="77777777" w:rsidR="008279C3" w:rsidRPr="001E0D40" w:rsidRDefault="00837F69" w:rsidP="008279C3">
      <w:pPr>
        <w:rPr>
          <w:sz w:val="18"/>
          <w:szCs w:val="18"/>
        </w:rPr>
      </w:pPr>
      <w:r w:rsidRPr="001E0D40">
        <w:rPr>
          <w:b/>
          <w:bCs/>
          <w:sz w:val="18"/>
          <w:szCs w:val="18"/>
        </w:rPr>
        <w:t>7. Destinatari dei dati</w:t>
      </w:r>
    </w:p>
    <w:p w14:paraId="1F21FBE4" w14:textId="678AC087" w:rsidR="008279C3" w:rsidRPr="001E0D40" w:rsidRDefault="00837F69" w:rsidP="008279C3">
      <w:pPr>
        <w:rPr>
          <w:sz w:val="18"/>
          <w:szCs w:val="18"/>
        </w:rPr>
      </w:pPr>
      <w:r w:rsidRPr="001E0D40">
        <w:rPr>
          <w:sz w:val="18"/>
          <w:szCs w:val="18"/>
        </w:rPr>
        <w:t xml:space="preserve"> I dati personali potranno essere comunicati esclusivamente a: </w:t>
      </w:r>
    </w:p>
    <w:p w14:paraId="4DF67DB6" w14:textId="10B964B2" w:rsidR="008279C3" w:rsidRPr="001E0D40" w:rsidRDefault="00837F69" w:rsidP="008279C3">
      <w:pPr>
        <w:pStyle w:val="Paragrafoelenco"/>
        <w:numPr>
          <w:ilvl w:val="0"/>
          <w:numId w:val="17"/>
        </w:numPr>
        <w:rPr>
          <w:sz w:val="18"/>
          <w:szCs w:val="18"/>
        </w:rPr>
      </w:pPr>
      <w:r w:rsidRPr="001E0D40">
        <w:rPr>
          <w:sz w:val="18"/>
          <w:szCs w:val="18"/>
        </w:rPr>
        <w:t xml:space="preserve">Soggetti interni: personale autorizzato del Comune di </w:t>
      </w:r>
      <w:r w:rsidR="008279C3" w:rsidRPr="001E0D40">
        <w:rPr>
          <w:sz w:val="18"/>
          <w:szCs w:val="18"/>
        </w:rPr>
        <w:t>Gallipoli</w:t>
      </w:r>
      <w:r w:rsidRPr="001E0D40">
        <w:rPr>
          <w:sz w:val="18"/>
          <w:szCs w:val="18"/>
        </w:rPr>
        <w:t xml:space="preserve"> e degli altri Comuni dell'Ambito Territoriale Sociale di </w:t>
      </w:r>
      <w:r w:rsidR="008279C3" w:rsidRPr="001E0D40">
        <w:rPr>
          <w:sz w:val="18"/>
          <w:szCs w:val="18"/>
        </w:rPr>
        <w:t>Gallipoli</w:t>
      </w:r>
      <w:r w:rsidRPr="001E0D40">
        <w:rPr>
          <w:sz w:val="18"/>
          <w:szCs w:val="18"/>
        </w:rPr>
        <w:t xml:space="preserve"> (</w:t>
      </w:r>
      <w:r w:rsidR="008279C3" w:rsidRPr="001E0D40">
        <w:rPr>
          <w:sz w:val="18"/>
          <w:szCs w:val="18"/>
        </w:rPr>
        <w:t>Alezio,</w:t>
      </w:r>
      <w:r w:rsidR="008279C3" w:rsidRPr="001E0D40">
        <w:rPr>
          <w:spacing w:val="-15"/>
          <w:sz w:val="18"/>
          <w:szCs w:val="18"/>
        </w:rPr>
        <w:t xml:space="preserve"> </w:t>
      </w:r>
      <w:r w:rsidR="008279C3" w:rsidRPr="001E0D40">
        <w:rPr>
          <w:sz w:val="18"/>
          <w:szCs w:val="18"/>
        </w:rPr>
        <w:t>Alliste,</w:t>
      </w:r>
      <w:r w:rsidR="008279C3" w:rsidRPr="001E0D40">
        <w:rPr>
          <w:spacing w:val="-12"/>
          <w:sz w:val="18"/>
          <w:szCs w:val="18"/>
        </w:rPr>
        <w:t xml:space="preserve"> </w:t>
      </w:r>
      <w:r w:rsidR="008279C3" w:rsidRPr="001E0D40">
        <w:rPr>
          <w:sz w:val="18"/>
          <w:szCs w:val="18"/>
        </w:rPr>
        <w:t>Melissano,</w:t>
      </w:r>
      <w:r w:rsidR="008279C3" w:rsidRPr="001E0D40">
        <w:rPr>
          <w:spacing w:val="-5"/>
          <w:sz w:val="18"/>
          <w:szCs w:val="18"/>
        </w:rPr>
        <w:t xml:space="preserve"> </w:t>
      </w:r>
      <w:r w:rsidR="008279C3" w:rsidRPr="001E0D40">
        <w:rPr>
          <w:sz w:val="18"/>
          <w:szCs w:val="18"/>
        </w:rPr>
        <w:t>Racale,</w:t>
      </w:r>
      <w:r w:rsidR="008279C3" w:rsidRPr="001E0D40">
        <w:rPr>
          <w:spacing w:val="-6"/>
          <w:sz w:val="18"/>
          <w:szCs w:val="18"/>
        </w:rPr>
        <w:t xml:space="preserve"> </w:t>
      </w:r>
      <w:r w:rsidR="008279C3" w:rsidRPr="001E0D40">
        <w:rPr>
          <w:sz w:val="18"/>
          <w:szCs w:val="18"/>
        </w:rPr>
        <w:t>Sannicola,</w:t>
      </w:r>
      <w:r w:rsidR="008279C3" w:rsidRPr="001E0D40">
        <w:rPr>
          <w:spacing w:val="-10"/>
          <w:sz w:val="18"/>
          <w:szCs w:val="18"/>
        </w:rPr>
        <w:t xml:space="preserve"> </w:t>
      </w:r>
      <w:r w:rsidR="008279C3" w:rsidRPr="001E0D40">
        <w:rPr>
          <w:sz w:val="18"/>
          <w:szCs w:val="18"/>
        </w:rPr>
        <w:t>Taviano,</w:t>
      </w:r>
      <w:r w:rsidR="008279C3" w:rsidRPr="001E0D40">
        <w:rPr>
          <w:spacing w:val="-9"/>
          <w:sz w:val="18"/>
          <w:szCs w:val="18"/>
        </w:rPr>
        <w:t xml:space="preserve"> </w:t>
      </w:r>
      <w:r w:rsidR="008279C3" w:rsidRPr="001E0D40">
        <w:rPr>
          <w:spacing w:val="-2"/>
          <w:sz w:val="18"/>
          <w:szCs w:val="18"/>
        </w:rPr>
        <w:t>Tuglie</w:t>
      </w:r>
      <w:r w:rsidRPr="001E0D40">
        <w:rPr>
          <w:sz w:val="18"/>
          <w:szCs w:val="18"/>
        </w:rPr>
        <w:t xml:space="preserve">), nei limiti strettamente necessari all'esercizio delle rispettive funzioni istituzionali; </w:t>
      </w:r>
    </w:p>
    <w:p w14:paraId="076FAAC5" w14:textId="77777777" w:rsidR="008279C3" w:rsidRPr="001E0D40" w:rsidRDefault="00837F69" w:rsidP="008279C3">
      <w:pPr>
        <w:pStyle w:val="Paragrafoelenco"/>
        <w:numPr>
          <w:ilvl w:val="0"/>
          <w:numId w:val="17"/>
        </w:numPr>
        <w:rPr>
          <w:sz w:val="18"/>
          <w:szCs w:val="18"/>
        </w:rPr>
      </w:pPr>
      <w:r w:rsidRPr="001E0D40">
        <w:rPr>
          <w:sz w:val="18"/>
          <w:szCs w:val="18"/>
        </w:rPr>
        <w:lastRenderedPageBreak/>
        <w:t xml:space="preserve"> Soggetti istituzionali: Regione Puglia, nei limiti previsti dalla normativa in materia di programmazione sociale e dalle disposizioni del VI Piano Regionale delle Politiche Sociali 2026-2028; </w:t>
      </w:r>
    </w:p>
    <w:p w14:paraId="12A191EA" w14:textId="77777777" w:rsidR="000D4615" w:rsidRPr="001E0D40" w:rsidRDefault="00837F69" w:rsidP="008279C3">
      <w:pPr>
        <w:pStyle w:val="Paragrafoelenco"/>
        <w:numPr>
          <w:ilvl w:val="0"/>
          <w:numId w:val="17"/>
        </w:numPr>
        <w:rPr>
          <w:sz w:val="18"/>
          <w:szCs w:val="18"/>
        </w:rPr>
      </w:pPr>
      <w:r w:rsidRPr="001E0D40">
        <w:rPr>
          <w:sz w:val="18"/>
          <w:szCs w:val="18"/>
        </w:rPr>
        <w:t xml:space="preserve">Autorità giudiziaria o amministrativa: ove richiesto per obbligo di legge o in caso di dichiarazioni mendaci (art. 71 del D.P.R. n. 445/2000). </w:t>
      </w:r>
    </w:p>
    <w:p w14:paraId="508A5089" w14:textId="77777777" w:rsidR="000D4615" w:rsidRPr="001E0D40" w:rsidRDefault="00837F69" w:rsidP="000D4615">
      <w:pPr>
        <w:rPr>
          <w:sz w:val="18"/>
          <w:szCs w:val="18"/>
        </w:rPr>
      </w:pPr>
      <w:r w:rsidRPr="001E0D40">
        <w:rPr>
          <w:sz w:val="18"/>
          <w:szCs w:val="18"/>
        </w:rPr>
        <w:t xml:space="preserve">I dati non sono oggetto di diffusione indiscriminata a soggetti terzi indeterminati. Ai sensi dell'art. 2 dell'Avviso pubblico, l'elenco dei soggetti aderenti alla Rete Territoriale della Protezione e dell'Inclusione Sociale verrà pubblicato sul sito internet del Comune capofila e dell'Ambito Territoriale Sociale di </w:t>
      </w:r>
      <w:r w:rsidR="000D4615" w:rsidRPr="001E0D40">
        <w:rPr>
          <w:sz w:val="18"/>
          <w:szCs w:val="18"/>
        </w:rPr>
        <w:t>Gallipoli</w:t>
      </w:r>
      <w:r w:rsidRPr="001E0D40">
        <w:rPr>
          <w:sz w:val="18"/>
          <w:szCs w:val="18"/>
        </w:rPr>
        <w:t xml:space="preserve">. Tale pubblicazione riguarderà esclusivamente la denominazione dell'ente e la relativa area tematica di partecipazione, nel rispetto del principio di minimizzazione dei dati (art. 5, par. 1, lett. c) del GDPR). Non saranno pubblicati i dati personali dei legali rappresentanti o dei referenti individuali. </w:t>
      </w:r>
    </w:p>
    <w:p w14:paraId="72B551F7" w14:textId="77777777" w:rsidR="000D4615" w:rsidRPr="001E0D40" w:rsidRDefault="00837F69" w:rsidP="000D4615">
      <w:pPr>
        <w:rPr>
          <w:sz w:val="18"/>
          <w:szCs w:val="18"/>
        </w:rPr>
      </w:pPr>
      <w:r w:rsidRPr="001E0D40">
        <w:rPr>
          <w:b/>
          <w:bCs/>
          <w:sz w:val="18"/>
          <w:szCs w:val="18"/>
        </w:rPr>
        <w:t>8. Trasferimento dei dati verso Paesi terzi</w:t>
      </w:r>
    </w:p>
    <w:p w14:paraId="41D83686" w14:textId="77777777" w:rsidR="000D4615" w:rsidRPr="001E0D40" w:rsidRDefault="00837F69" w:rsidP="000D4615">
      <w:pPr>
        <w:rPr>
          <w:sz w:val="18"/>
          <w:szCs w:val="18"/>
        </w:rPr>
      </w:pPr>
      <w:r w:rsidRPr="001E0D40">
        <w:rPr>
          <w:sz w:val="18"/>
          <w:szCs w:val="18"/>
        </w:rPr>
        <w:t xml:space="preserve"> I dati personali non sono trasferiti verso Paesi terzi extra-UE né verso organizzazioni internazionali. </w:t>
      </w:r>
    </w:p>
    <w:p w14:paraId="763C79C9" w14:textId="77777777" w:rsidR="000D4615" w:rsidRPr="001E0D40" w:rsidRDefault="00837F69" w:rsidP="000D4615">
      <w:pPr>
        <w:rPr>
          <w:sz w:val="18"/>
          <w:szCs w:val="18"/>
        </w:rPr>
      </w:pPr>
      <w:r w:rsidRPr="001E0D40">
        <w:rPr>
          <w:b/>
          <w:bCs/>
          <w:sz w:val="18"/>
          <w:szCs w:val="18"/>
        </w:rPr>
        <w:t>9. Periodo di conservazione</w:t>
      </w:r>
    </w:p>
    <w:p w14:paraId="231835CC" w14:textId="77777777" w:rsidR="000D4615" w:rsidRPr="001E0D40" w:rsidRDefault="00837F69" w:rsidP="000D4615">
      <w:pPr>
        <w:rPr>
          <w:sz w:val="18"/>
          <w:szCs w:val="18"/>
        </w:rPr>
      </w:pPr>
      <w:r w:rsidRPr="001E0D40">
        <w:rPr>
          <w:sz w:val="18"/>
          <w:szCs w:val="18"/>
        </w:rPr>
        <w:t xml:space="preserve"> I dati personali saranno conservati per il tempo strettamente necessario al perseguimento delle finalità per le quali sono stati raccolti e, al termine del procedimento, per il periodo previsto dalla normativa vigente in materia di conservazione degli atti e dei documenti amministrativi (D.P.R. 28 dicembre 2000, n. 445 e normativa applicabile agli enti locali), nonché per far fronte a eventuali obblighi di legge, contenziosi o richieste dell'autorità di vigilanza. </w:t>
      </w:r>
    </w:p>
    <w:p w14:paraId="50861AD3" w14:textId="72D4974B" w:rsidR="00837F69" w:rsidRPr="001E0D40" w:rsidRDefault="00837F69" w:rsidP="000D4615">
      <w:pPr>
        <w:rPr>
          <w:sz w:val="18"/>
          <w:szCs w:val="18"/>
        </w:rPr>
      </w:pPr>
      <w:r w:rsidRPr="001E0D40">
        <w:rPr>
          <w:b/>
          <w:bCs/>
          <w:sz w:val="18"/>
          <w:szCs w:val="18"/>
        </w:rPr>
        <w:t>10. Diritti dell'interessato</w:t>
      </w:r>
      <w:r w:rsidR="000D4615" w:rsidRPr="001E0D40">
        <w:rPr>
          <w:sz w:val="18"/>
          <w:szCs w:val="18"/>
        </w:rPr>
        <w:br/>
      </w:r>
      <w:r w:rsidRPr="001E0D40">
        <w:rPr>
          <w:sz w:val="18"/>
          <w:szCs w:val="18"/>
        </w:rPr>
        <w:t xml:space="preserve"> L'interessato può esercitare in qualsiasi momento i diritti previsti dagli artt. 15- 22 GDPR, tra cui il diritto di accesso, rettifica, cancellazione, limitazione, portabilità e opposizione al trattamento. Ha inoltre il diritto di revocare il consenso prestato in qualsiasi momento e di ottenere copia integrale dei documenti che contengono i propri dati personali, in forma fedele e intelligibile, nonché ai sensi dell'art. 77 di proporre reclamo al Garante della Privacy. Per l'esercizio dei diritti dell'interessato possono essere contattati il Titolare o il DPO. Si precisa che il diritto alla cancellazione e alla portabilità non si applica ove il trattamento sia necessario per l'esecuzione di un compito di interesse pubblico o per l'adempimento di un obbligo legale (artt. 17, par. 3, lett. b), e 20, par. 3, del GDPR).</w:t>
      </w:r>
    </w:p>
    <w:p w14:paraId="377C33F3" w14:textId="77777777" w:rsidR="00837F69" w:rsidRPr="001E0D40" w:rsidRDefault="00837F69">
      <w:pPr>
        <w:rPr>
          <w:sz w:val="18"/>
          <w:szCs w:val="18"/>
        </w:rPr>
      </w:pPr>
    </w:p>
    <w:p w14:paraId="1C2E6495" w14:textId="77777777" w:rsidR="00837F69" w:rsidRPr="001E0D40" w:rsidRDefault="00837F69">
      <w:pPr>
        <w:rPr>
          <w:sz w:val="18"/>
          <w:szCs w:val="18"/>
        </w:rPr>
      </w:pPr>
    </w:p>
    <w:p w14:paraId="2556446C" w14:textId="77777777" w:rsidR="00837F69" w:rsidRDefault="00837F69"/>
    <w:p w14:paraId="52F813F6" w14:textId="77777777" w:rsidR="004E2E0F" w:rsidRDefault="004E2E0F"/>
    <w:p w14:paraId="58B12B22" w14:textId="77777777" w:rsidR="004E2E0F" w:rsidRDefault="004E2E0F"/>
    <w:p w14:paraId="224FF497" w14:textId="77777777" w:rsidR="004E2E0F" w:rsidRDefault="004E2E0F"/>
    <w:p w14:paraId="3E2B6EAF" w14:textId="242027D8" w:rsidR="004E2E0F" w:rsidRDefault="004E2E0F" w:rsidP="001E0D40">
      <w:pPr>
        <w:jc w:val="right"/>
      </w:pPr>
    </w:p>
    <w:p w14:paraId="350E9499" w14:textId="2D0DC633" w:rsidR="004E2E0F" w:rsidRDefault="001E0D40" w:rsidP="001E0D40">
      <w:pPr>
        <w:jc w:val="right"/>
      </w:pPr>
      <w:r>
        <w:rPr>
          <w:noProof/>
        </w:rPr>
        <w:drawing>
          <wp:inline distT="0" distB="0" distL="0" distR="0" wp14:anchorId="0479628E" wp14:editId="3FC694C3">
            <wp:extent cx="2518012" cy="938387"/>
            <wp:effectExtent l="0" t="0" r="0" b="0"/>
            <wp:docPr id="145703120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39600" cy="946432"/>
                    </a:xfrm>
                    <a:prstGeom prst="rect">
                      <a:avLst/>
                    </a:prstGeom>
                    <a:noFill/>
                  </pic:spPr>
                </pic:pic>
              </a:graphicData>
            </a:graphic>
          </wp:inline>
        </w:drawing>
      </w:r>
    </w:p>
    <w:p w14:paraId="5BC51BF8" w14:textId="2B1F38B6" w:rsidR="004E2E0F" w:rsidRDefault="004E2E0F" w:rsidP="001E0D40">
      <w:pPr>
        <w:jc w:val="right"/>
      </w:pPr>
    </w:p>
    <w:p w14:paraId="44479D1F" w14:textId="4C2AFC99" w:rsidR="004E2E0F" w:rsidRDefault="004E2E0F" w:rsidP="000D4615">
      <w:pPr>
        <w:jc w:val="right"/>
      </w:pPr>
    </w:p>
    <w:p w14:paraId="24C2BDA4" w14:textId="77777777" w:rsidR="004E2E0F" w:rsidRDefault="004E2E0F"/>
    <w:p w14:paraId="27874442" w14:textId="77777777" w:rsidR="004E2E0F" w:rsidRDefault="004E2E0F"/>
    <w:p w14:paraId="70DA5F27" w14:textId="77777777" w:rsidR="004E2E0F" w:rsidRDefault="004E2E0F"/>
    <w:p w14:paraId="6FA6F3C2" w14:textId="77777777" w:rsidR="004E2E0F" w:rsidRDefault="004E2E0F"/>
    <w:p w14:paraId="6FCB2310" w14:textId="09EF509A" w:rsidR="004E2E0F" w:rsidRDefault="004E2E0F"/>
    <w:p w14:paraId="12EB8D8D" w14:textId="386F2901" w:rsidR="004E2E0F" w:rsidRDefault="00E3391C" w:rsidP="004E2E0F">
      <w:pPr>
        <w:jc w:val="center"/>
      </w:pPr>
      <w:r>
        <w:t xml:space="preserve">              </w:t>
      </w:r>
    </w:p>
    <w:sectPr w:rsidR="004E2E0F" w:rsidSect="00CD4D54">
      <w:headerReference w:type="default" r:id="rId9"/>
      <w:foot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65E959" w14:textId="77777777" w:rsidR="0011295A" w:rsidRDefault="0011295A" w:rsidP="00543EAC">
      <w:r>
        <w:separator/>
      </w:r>
    </w:p>
  </w:endnote>
  <w:endnote w:type="continuationSeparator" w:id="0">
    <w:p w14:paraId="0B124D6F" w14:textId="77777777" w:rsidR="0011295A" w:rsidRDefault="0011295A" w:rsidP="00543E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81267" w14:textId="7B250A92" w:rsidR="00543EAC" w:rsidRDefault="00543EAC">
    <w:pPr>
      <w:pStyle w:val="Pidipagina"/>
    </w:pPr>
  </w:p>
  <w:p w14:paraId="0E56C613" w14:textId="77777777" w:rsidR="00543EAC" w:rsidRDefault="00543EAC" w:rsidP="00543EAC">
    <w:pPr>
      <w:jc w:val="center"/>
      <w:rPr>
        <w:rFonts w:ascii="Arial" w:hAnsi="Arial" w:cs="Arial"/>
        <w:sz w:val="16"/>
        <w:szCs w:val="16"/>
        <w:lang w:val="fr-FR"/>
      </w:rPr>
    </w:pPr>
    <w:hyperlink r:id="rId1" w:history="1">
      <w:r>
        <w:rPr>
          <w:rStyle w:val="Collegamentoipertestuale"/>
          <w:rFonts w:ascii="Arial" w:hAnsi="Arial" w:cs="Arial"/>
          <w:sz w:val="16"/>
          <w:szCs w:val="16"/>
          <w:lang w:val="fr-FR"/>
        </w:rPr>
        <w:t>ufficiopianodizona.comunegallipoli@pec.rupar.puglia.it</w:t>
      </w:r>
    </w:hyperlink>
  </w:p>
  <w:p w14:paraId="31F97369" w14:textId="77777777" w:rsidR="00543EAC" w:rsidRDefault="00543EAC" w:rsidP="00543EAC">
    <w:pPr>
      <w:ind w:left="2124" w:firstLine="708"/>
      <w:rPr>
        <w:rFonts w:ascii="Arial" w:hAnsi="Arial" w:cs="Arial"/>
        <w:sz w:val="16"/>
        <w:szCs w:val="16"/>
      </w:rPr>
    </w:pPr>
    <w:r>
      <w:t xml:space="preserve">      </w:t>
    </w:r>
    <w:hyperlink r:id="rId2" w:history="1">
      <w:r>
        <w:rPr>
          <w:rStyle w:val="Collegamentoipertestuale"/>
          <w:rFonts w:ascii="Arial" w:hAnsi="Arial" w:cs="Arial"/>
          <w:sz w:val="16"/>
          <w:szCs w:val="16"/>
          <w:lang w:val="fr-FR"/>
        </w:rPr>
        <w:t>ufficiodipiano.ambitogallipoli@comune.gallipoli.le.it</w:t>
      </w:r>
    </w:hyperlink>
  </w:p>
  <w:p w14:paraId="49CD58F0" w14:textId="77777777" w:rsidR="00543EAC" w:rsidRPr="00A80C57" w:rsidRDefault="00543EAC" w:rsidP="00A80C57">
    <w:pPr>
      <w:ind w:left="2124" w:firstLine="708"/>
    </w:pPr>
    <w:r>
      <w:t xml:space="preserve">                </w:t>
    </w:r>
    <w:hyperlink r:id="rId3" w:history="1">
      <w:r>
        <w:rPr>
          <w:rStyle w:val="Collegamentoipertestuale"/>
          <w:rFonts w:ascii="Arial" w:hAnsi="Arial" w:cs="Arial"/>
          <w:sz w:val="16"/>
          <w:szCs w:val="16"/>
        </w:rPr>
        <w:t>www.ambitosocialegallipoli.le.it</w:t>
      </w:r>
    </w:hyperlink>
  </w:p>
  <w:p w14:paraId="65D9C833" w14:textId="77777777" w:rsidR="00D77AA6" w:rsidRPr="005D36F3" w:rsidRDefault="00D77AA6" w:rsidP="00543EAC">
    <w:pPr>
      <w:pStyle w:val="Pidipagina"/>
      <w:jc w:val="center"/>
      <w:rPr>
        <w: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45C9DB" w14:textId="77777777" w:rsidR="0011295A" w:rsidRDefault="0011295A" w:rsidP="00543EAC">
      <w:r>
        <w:separator/>
      </w:r>
    </w:p>
  </w:footnote>
  <w:footnote w:type="continuationSeparator" w:id="0">
    <w:p w14:paraId="5AD8D4B3" w14:textId="77777777" w:rsidR="0011295A" w:rsidRDefault="0011295A" w:rsidP="00543E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907D7" w14:textId="1C04714E" w:rsidR="00A80C57" w:rsidRDefault="00225CEB">
    <w:pPr>
      <w:pStyle w:val="Intestazione"/>
    </w:pPr>
    <w:r>
      <w:t xml:space="preserve">                                           </w:t>
    </w:r>
  </w:p>
  <w:p w14:paraId="159EB932" w14:textId="66F0256C" w:rsidR="00A80C57" w:rsidRDefault="00225CEB" w:rsidP="00A80C57">
    <w:pPr>
      <w:tabs>
        <w:tab w:val="center" w:pos="-426"/>
        <w:tab w:val="center" w:pos="-284"/>
      </w:tabs>
      <w:ind w:right="-427"/>
    </w:pPr>
    <w:r>
      <w:rPr>
        <w:noProof/>
      </w:rPr>
      <w:drawing>
        <wp:inline distT="0" distB="0" distL="0" distR="0" wp14:anchorId="1978629A" wp14:editId="0140FBBF">
          <wp:extent cx="752475" cy="752475"/>
          <wp:effectExtent l="0" t="0" r="0" b="0"/>
          <wp:docPr id="158378006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780063" name="Immagine 1583780063"/>
                  <pic:cNvPicPr/>
                </pic:nvPicPr>
                <pic:blipFill>
                  <a:blip r:embed="rId1">
                    <a:extLst>
                      <a:ext uri="{28A0092B-C50C-407E-A947-70E740481C1C}">
                        <a14:useLocalDpi xmlns:a14="http://schemas.microsoft.com/office/drawing/2010/main" val="0"/>
                      </a:ext>
                    </a:extLst>
                  </a:blip>
                  <a:stretch>
                    <a:fillRect/>
                  </a:stretch>
                </pic:blipFill>
                <pic:spPr>
                  <a:xfrm>
                    <a:off x="0" y="0"/>
                    <a:ext cx="752475" cy="752475"/>
                  </a:xfrm>
                  <a:prstGeom prst="rect">
                    <a:avLst/>
                  </a:prstGeom>
                </pic:spPr>
              </pic:pic>
            </a:graphicData>
          </a:graphic>
        </wp:inline>
      </w:drawing>
    </w:r>
    <w:r>
      <w:rPr>
        <w:noProof/>
      </w:rPr>
      <w:t xml:space="preserve">  </w:t>
    </w:r>
    <w:r>
      <w:rPr>
        <w:noProof/>
      </w:rPr>
      <w:drawing>
        <wp:inline distT="0" distB="0" distL="0" distR="0" wp14:anchorId="68474569" wp14:editId="67BFBD1A">
          <wp:extent cx="695325" cy="695325"/>
          <wp:effectExtent l="0" t="0" r="0" b="0"/>
          <wp:docPr id="1963479265"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479265" name="Immagine 1963479265"/>
                  <pic:cNvPicPr/>
                </pic:nvPicPr>
                <pic:blipFill>
                  <a:blip r:embed="rId2">
                    <a:extLst>
                      <a:ext uri="{28A0092B-C50C-407E-A947-70E740481C1C}">
                        <a14:useLocalDpi xmlns:a14="http://schemas.microsoft.com/office/drawing/2010/main" val="0"/>
                      </a:ext>
                    </a:extLst>
                  </a:blip>
                  <a:stretch>
                    <a:fillRect/>
                  </a:stretch>
                </pic:blipFill>
                <pic:spPr>
                  <a:xfrm>
                    <a:off x="0" y="0"/>
                    <a:ext cx="695325" cy="695325"/>
                  </a:xfrm>
                  <a:prstGeom prst="rect">
                    <a:avLst/>
                  </a:prstGeom>
                </pic:spPr>
              </pic:pic>
            </a:graphicData>
          </a:graphic>
        </wp:inline>
      </w:drawing>
    </w:r>
    <w:r>
      <w:rPr>
        <w:noProof/>
      </w:rPr>
      <w:t xml:space="preserve">    </w:t>
    </w:r>
    <w:r>
      <w:rPr>
        <w:noProof/>
      </w:rPr>
      <w:drawing>
        <wp:inline distT="0" distB="0" distL="0" distR="0" wp14:anchorId="647F60F3" wp14:editId="44106720">
          <wp:extent cx="514350" cy="675363"/>
          <wp:effectExtent l="0" t="0" r="0" b="0"/>
          <wp:docPr id="1528416809"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416809" name="Immagine 1528416809"/>
                  <pic:cNvPicPr/>
                </pic:nvPicPr>
                <pic:blipFill>
                  <a:blip r:embed="rId3">
                    <a:extLst>
                      <a:ext uri="{28A0092B-C50C-407E-A947-70E740481C1C}">
                        <a14:useLocalDpi xmlns:a14="http://schemas.microsoft.com/office/drawing/2010/main" val="0"/>
                      </a:ext>
                    </a:extLst>
                  </a:blip>
                  <a:stretch>
                    <a:fillRect/>
                  </a:stretch>
                </pic:blipFill>
                <pic:spPr>
                  <a:xfrm>
                    <a:off x="0" y="0"/>
                    <a:ext cx="522725" cy="686360"/>
                  </a:xfrm>
                  <a:prstGeom prst="rect">
                    <a:avLst/>
                  </a:prstGeom>
                </pic:spPr>
              </pic:pic>
            </a:graphicData>
          </a:graphic>
        </wp:inline>
      </w:drawing>
    </w:r>
    <w:r>
      <w:rPr>
        <w:noProof/>
      </w:rPr>
      <w:t xml:space="preserve">      </w:t>
    </w:r>
    <w:r>
      <w:rPr>
        <w:noProof/>
      </w:rPr>
      <w:drawing>
        <wp:inline distT="0" distB="0" distL="0" distR="0" wp14:anchorId="4DA1A85A" wp14:editId="6883F21A">
          <wp:extent cx="695325" cy="695325"/>
          <wp:effectExtent l="0" t="0" r="0" b="0"/>
          <wp:docPr id="1602795024"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795024" name="Immagine 1602795024"/>
                  <pic:cNvPicPr/>
                </pic:nvPicPr>
                <pic:blipFill>
                  <a:blip r:embed="rId4">
                    <a:extLst>
                      <a:ext uri="{28A0092B-C50C-407E-A947-70E740481C1C}">
                        <a14:useLocalDpi xmlns:a14="http://schemas.microsoft.com/office/drawing/2010/main" val="0"/>
                      </a:ext>
                    </a:extLst>
                  </a:blip>
                  <a:stretch>
                    <a:fillRect/>
                  </a:stretch>
                </pic:blipFill>
                <pic:spPr>
                  <a:xfrm>
                    <a:off x="0" y="0"/>
                    <a:ext cx="695325" cy="695325"/>
                  </a:xfrm>
                  <a:prstGeom prst="rect">
                    <a:avLst/>
                  </a:prstGeom>
                </pic:spPr>
              </pic:pic>
            </a:graphicData>
          </a:graphic>
        </wp:inline>
      </w:drawing>
    </w:r>
    <w:r>
      <w:rPr>
        <w:noProof/>
      </w:rPr>
      <w:t xml:space="preserve">   </w:t>
    </w:r>
    <w:r>
      <w:rPr>
        <w:noProof/>
      </w:rPr>
      <w:drawing>
        <wp:inline distT="0" distB="0" distL="0" distR="0" wp14:anchorId="7205A4AA" wp14:editId="596EF696">
          <wp:extent cx="685800" cy="685800"/>
          <wp:effectExtent l="0" t="0" r="0" b="0"/>
          <wp:docPr id="2023711439"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711439" name="Immagine 2023711439"/>
                  <pic:cNvPicPr/>
                </pic:nvPicPr>
                <pic:blipFill>
                  <a:blip r:embed="rId5">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inline>
      </w:drawing>
    </w:r>
    <w:r>
      <w:rPr>
        <w:noProof/>
      </w:rPr>
      <w:t xml:space="preserve"> </w:t>
    </w:r>
    <w:r>
      <w:rPr>
        <w:noProof/>
      </w:rPr>
      <w:drawing>
        <wp:inline distT="0" distB="0" distL="0" distR="0" wp14:anchorId="744B7A93" wp14:editId="5297E62B">
          <wp:extent cx="695325" cy="695325"/>
          <wp:effectExtent l="0" t="0" r="0" b="0"/>
          <wp:docPr id="758505358"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505358" name="Immagine 758505358"/>
                  <pic:cNvPicPr/>
                </pic:nvPicPr>
                <pic:blipFill>
                  <a:blip r:embed="rId6">
                    <a:extLst>
                      <a:ext uri="{28A0092B-C50C-407E-A947-70E740481C1C}">
                        <a14:useLocalDpi xmlns:a14="http://schemas.microsoft.com/office/drawing/2010/main" val="0"/>
                      </a:ext>
                    </a:extLst>
                  </a:blip>
                  <a:stretch>
                    <a:fillRect/>
                  </a:stretch>
                </pic:blipFill>
                <pic:spPr>
                  <a:xfrm>
                    <a:off x="0" y="0"/>
                    <a:ext cx="695325" cy="695325"/>
                  </a:xfrm>
                  <a:prstGeom prst="rect">
                    <a:avLst/>
                  </a:prstGeom>
                </pic:spPr>
              </pic:pic>
            </a:graphicData>
          </a:graphic>
        </wp:inline>
      </w:drawing>
    </w:r>
    <w:r>
      <w:rPr>
        <w:noProof/>
      </w:rPr>
      <w:t xml:space="preserve">    </w:t>
    </w:r>
    <w:r>
      <w:rPr>
        <w:noProof/>
      </w:rPr>
      <w:drawing>
        <wp:inline distT="0" distB="0" distL="0" distR="0" wp14:anchorId="3D354D5D" wp14:editId="3319F709">
          <wp:extent cx="685800" cy="685800"/>
          <wp:effectExtent l="0" t="0" r="0" b="0"/>
          <wp:docPr id="2078637125"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637125" name="Immagine 2078637125"/>
                  <pic:cNvPicPr/>
                </pic:nvPicPr>
                <pic:blipFill>
                  <a:blip r:embed="rId7">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inline>
      </w:drawing>
    </w:r>
    <w:r>
      <w:rPr>
        <w:noProof/>
      </w:rPr>
      <w:t xml:space="preserve">  </w:t>
    </w:r>
    <w:r>
      <w:rPr>
        <w:noProof/>
      </w:rPr>
      <w:drawing>
        <wp:inline distT="0" distB="0" distL="0" distR="0" wp14:anchorId="640D599E" wp14:editId="08CE8B2A">
          <wp:extent cx="676275" cy="676275"/>
          <wp:effectExtent l="0" t="0" r="0" b="0"/>
          <wp:docPr id="1651683449"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683449" name="Immagine 1651683449"/>
                  <pic:cNvPicPr/>
                </pic:nvPicPr>
                <pic:blipFill>
                  <a:blip r:embed="rId8">
                    <a:extLst>
                      <a:ext uri="{28A0092B-C50C-407E-A947-70E740481C1C}">
                        <a14:useLocalDpi xmlns:a14="http://schemas.microsoft.com/office/drawing/2010/main" val="0"/>
                      </a:ext>
                    </a:extLst>
                  </a:blip>
                  <a:stretch>
                    <a:fillRect/>
                  </a:stretch>
                </pic:blipFill>
                <pic:spPr>
                  <a:xfrm>
                    <a:off x="0" y="0"/>
                    <a:ext cx="676275" cy="676275"/>
                  </a:xfrm>
                  <a:prstGeom prst="rect">
                    <a:avLst/>
                  </a:prstGeom>
                </pic:spPr>
              </pic:pic>
            </a:graphicData>
          </a:graphic>
        </wp:inline>
      </w:drawing>
    </w:r>
  </w:p>
  <w:p w14:paraId="053370D5" w14:textId="77777777" w:rsidR="00A80C57" w:rsidRDefault="00A80C57" w:rsidP="00A80C57">
    <w:pPr>
      <w:jc w:val="center"/>
      <w:rPr>
        <w:b/>
        <w:bCs/>
      </w:rPr>
    </w:pPr>
    <w:r>
      <w:rPr>
        <w:b/>
        <w:bCs/>
      </w:rPr>
      <w:t>AMBITO DI ZONA DI GALLIPOLI</w:t>
    </w:r>
  </w:p>
  <w:p w14:paraId="217C61AA" w14:textId="5ECE57B3" w:rsidR="00A80C57" w:rsidRDefault="00225CEB" w:rsidP="00A80C57">
    <w:pPr>
      <w:jc w:val="center"/>
      <w:rPr>
        <w:b/>
        <w:bCs/>
        <w:i/>
        <w:iCs/>
      </w:rPr>
    </w:pPr>
    <w:r>
      <w:rPr>
        <w:i/>
        <w:iCs/>
      </w:rPr>
      <w:t xml:space="preserve"> </w:t>
    </w:r>
    <w:r w:rsidR="00A80C57">
      <w:rPr>
        <w:i/>
        <w:iCs/>
      </w:rPr>
      <w:t>PROVINCIA DI LECCE</w:t>
    </w:r>
  </w:p>
  <w:p w14:paraId="3BBB78C5" w14:textId="77777777" w:rsidR="00A80C57" w:rsidRDefault="00A80C57" w:rsidP="00A80C57">
    <w:pPr>
      <w:ind w:left="-142" w:firstLine="142"/>
      <w:jc w:val="center"/>
      <w:rPr>
        <w:b/>
        <w:bCs/>
      </w:rPr>
    </w:pPr>
    <w:r>
      <w:t>Comuni di</w:t>
    </w:r>
  </w:p>
  <w:p w14:paraId="2214F862" w14:textId="48E20254" w:rsidR="00A80C57" w:rsidRDefault="00A80C57" w:rsidP="00B221D3">
    <w:pPr>
      <w:jc w:val="center"/>
      <w:rPr>
        <w:b/>
        <w:bCs/>
      </w:rPr>
    </w:pPr>
    <w:r>
      <w:rPr>
        <w:b/>
        <w:bCs/>
      </w:rPr>
      <w:t>Gallipoli, Alezio, Alliste, Melissano, Racale, Sannicola, Taviano, Tuglie</w:t>
    </w:r>
  </w:p>
  <w:p w14:paraId="198980C6" w14:textId="77777777" w:rsidR="00A80C57" w:rsidRDefault="00A80C57" w:rsidP="00A80C57">
    <w:pPr>
      <w:rPr>
        <w:rFonts w:ascii="Arial" w:hAnsi="Arial" w:cs="Arial"/>
        <w:b/>
        <w:bCs/>
      </w:rPr>
    </w:pPr>
  </w:p>
  <w:p w14:paraId="4B1DF61C" w14:textId="77777777" w:rsidR="00D77AA6" w:rsidRPr="00DB7B5F" w:rsidRDefault="00D77AA6" w:rsidP="00DB7B5F">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3" o:spid="_x0000_i1025" type="#_x0000_t75" style="width:6pt;height:6.75pt;visibility:visible;mso-wrap-style:square" o:bullet="t">
        <v:imagedata r:id="rId1" o:title=""/>
      </v:shape>
    </w:pict>
  </w:numPicBullet>
  <w:abstractNum w:abstractNumId="0" w15:restartNumberingAfterBreak="0">
    <w:nsid w:val="0E8F4391"/>
    <w:multiLevelType w:val="hybridMultilevel"/>
    <w:tmpl w:val="7AD00152"/>
    <w:lvl w:ilvl="0" w:tplc="04100001">
      <w:start w:val="1"/>
      <w:numFmt w:val="bullet"/>
      <w:lvlText w:val=""/>
      <w:lvlJc w:val="left"/>
      <w:pPr>
        <w:ind w:left="1014" w:hanging="360"/>
      </w:pPr>
      <w:rPr>
        <w:rFonts w:ascii="Symbol" w:hAnsi="Symbol" w:hint="default"/>
      </w:rPr>
    </w:lvl>
    <w:lvl w:ilvl="1" w:tplc="04100003">
      <w:start w:val="1"/>
      <w:numFmt w:val="bullet"/>
      <w:lvlText w:val="o"/>
      <w:lvlJc w:val="left"/>
      <w:pPr>
        <w:ind w:left="1734" w:hanging="360"/>
      </w:pPr>
      <w:rPr>
        <w:rFonts w:ascii="Courier New" w:hAnsi="Courier New" w:cs="Courier New" w:hint="default"/>
      </w:rPr>
    </w:lvl>
    <w:lvl w:ilvl="2" w:tplc="04100005">
      <w:start w:val="1"/>
      <w:numFmt w:val="bullet"/>
      <w:lvlText w:val=""/>
      <w:lvlJc w:val="left"/>
      <w:pPr>
        <w:ind w:left="2454" w:hanging="360"/>
      </w:pPr>
      <w:rPr>
        <w:rFonts w:ascii="Wingdings" w:hAnsi="Wingdings" w:hint="default"/>
      </w:rPr>
    </w:lvl>
    <w:lvl w:ilvl="3" w:tplc="04100001">
      <w:start w:val="1"/>
      <w:numFmt w:val="bullet"/>
      <w:lvlText w:val=""/>
      <w:lvlJc w:val="left"/>
      <w:pPr>
        <w:ind w:left="3174" w:hanging="360"/>
      </w:pPr>
      <w:rPr>
        <w:rFonts w:ascii="Symbol" w:hAnsi="Symbol" w:hint="default"/>
      </w:rPr>
    </w:lvl>
    <w:lvl w:ilvl="4" w:tplc="04100003">
      <w:start w:val="1"/>
      <w:numFmt w:val="bullet"/>
      <w:lvlText w:val="o"/>
      <w:lvlJc w:val="left"/>
      <w:pPr>
        <w:ind w:left="3894" w:hanging="360"/>
      </w:pPr>
      <w:rPr>
        <w:rFonts w:ascii="Courier New" w:hAnsi="Courier New" w:cs="Courier New" w:hint="default"/>
      </w:rPr>
    </w:lvl>
    <w:lvl w:ilvl="5" w:tplc="04100005">
      <w:start w:val="1"/>
      <w:numFmt w:val="bullet"/>
      <w:lvlText w:val=""/>
      <w:lvlJc w:val="left"/>
      <w:pPr>
        <w:ind w:left="4614" w:hanging="360"/>
      </w:pPr>
      <w:rPr>
        <w:rFonts w:ascii="Wingdings" w:hAnsi="Wingdings" w:hint="default"/>
      </w:rPr>
    </w:lvl>
    <w:lvl w:ilvl="6" w:tplc="04100001">
      <w:start w:val="1"/>
      <w:numFmt w:val="bullet"/>
      <w:lvlText w:val=""/>
      <w:lvlJc w:val="left"/>
      <w:pPr>
        <w:ind w:left="5334" w:hanging="360"/>
      </w:pPr>
      <w:rPr>
        <w:rFonts w:ascii="Symbol" w:hAnsi="Symbol" w:hint="default"/>
      </w:rPr>
    </w:lvl>
    <w:lvl w:ilvl="7" w:tplc="04100003">
      <w:start w:val="1"/>
      <w:numFmt w:val="bullet"/>
      <w:lvlText w:val="o"/>
      <w:lvlJc w:val="left"/>
      <w:pPr>
        <w:ind w:left="6054" w:hanging="360"/>
      </w:pPr>
      <w:rPr>
        <w:rFonts w:ascii="Courier New" w:hAnsi="Courier New" w:cs="Courier New" w:hint="default"/>
      </w:rPr>
    </w:lvl>
    <w:lvl w:ilvl="8" w:tplc="04100005">
      <w:start w:val="1"/>
      <w:numFmt w:val="bullet"/>
      <w:lvlText w:val=""/>
      <w:lvlJc w:val="left"/>
      <w:pPr>
        <w:ind w:left="6774" w:hanging="360"/>
      </w:pPr>
      <w:rPr>
        <w:rFonts w:ascii="Wingdings" w:hAnsi="Wingdings" w:hint="default"/>
      </w:rPr>
    </w:lvl>
  </w:abstractNum>
  <w:abstractNum w:abstractNumId="1" w15:restartNumberingAfterBreak="0">
    <w:nsid w:val="1FAF2541"/>
    <w:multiLevelType w:val="hybridMultilevel"/>
    <w:tmpl w:val="AC9096C4"/>
    <w:lvl w:ilvl="0" w:tplc="83B8AA86">
      <w:start w:val="1"/>
      <w:numFmt w:val="bullet"/>
      <w:lvlText w:val=""/>
      <w:lvlPicBulletId w:val="0"/>
      <w:lvlJc w:val="left"/>
      <w:pPr>
        <w:tabs>
          <w:tab w:val="num" w:pos="720"/>
        </w:tabs>
        <w:ind w:left="720" w:hanging="360"/>
      </w:pPr>
      <w:rPr>
        <w:rFonts w:ascii="Symbol" w:hAnsi="Symbol" w:hint="default"/>
      </w:rPr>
    </w:lvl>
    <w:lvl w:ilvl="1" w:tplc="56B2750E" w:tentative="1">
      <w:start w:val="1"/>
      <w:numFmt w:val="bullet"/>
      <w:lvlText w:val=""/>
      <w:lvlJc w:val="left"/>
      <w:pPr>
        <w:tabs>
          <w:tab w:val="num" w:pos="1440"/>
        </w:tabs>
        <w:ind w:left="1440" w:hanging="360"/>
      </w:pPr>
      <w:rPr>
        <w:rFonts w:ascii="Symbol" w:hAnsi="Symbol" w:hint="default"/>
      </w:rPr>
    </w:lvl>
    <w:lvl w:ilvl="2" w:tplc="2C3ECB86" w:tentative="1">
      <w:start w:val="1"/>
      <w:numFmt w:val="bullet"/>
      <w:lvlText w:val=""/>
      <w:lvlJc w:val="left"/>
      <w:pPr>
        <w:tabs>
          <w:tab w:val="num" w:pos="2160"/>
        </w:tabs>
        <w:ind w:left="2160" w:hanging="360"/>
      </w:pPr>
      <w:rPr>
        <w:rFonts w:ascii="Symbol" w:hAnsi="Symbol" w:hint="default"/>
      </w:rPr>
    </w:lvl>
    <w:lvl w:ilvl="3" w:tplc="6E4A6B44" w:tentative="1">
      <w:start w:val="1"/>
      <w:numFmt w:val="bullet"/>
      <w:lvlText w:val=""/>
      <w:lvlJc w:val="left"/>
      <w:pPr>
        <w:tabs>
          <w:tab w:val="num" w:pos="2880"/>
        </w:tabs>
        <w:ind w:left="2880" w:hanging="360"/>
      </w:pPr>
      <w:rPr>
        <w:rFonts w:ascii="Symbol" w:hAnsi="Symbol" w:hint="default"/>
      </w:rPr>
    </w:lvl>
    <w:lvl w:ilvl="4" w:tplc="B15A3664" w:tentative="1">
      <w:start w:val="1"/>
      <w:numFmt w:val="bullet"/>
      <w:lvlText w:val=""/>
      <w:lvlJc w:val="left"/>
      <w:pPr>
        <w:tabs>
          <w:tab w:val="num" w:pos="3600"/>
        </w:tabs>
        <w:ind w:left="3600" w:hanging="360"/>
      </w:pPr>
      <w:rPr>
        <w:rFonts w:ascii="Symbol" w:hAnsi="Symbol" w:hint="default"/>
      </w:rPr>
    </w:lvl>
    <w:lvl w:ilvl="5" w:tplc="06C2A752" w:tentative="1">
      <w:start w:val="1"/>
      <w:numFmt w:val="bullet"/>
      <w:lvlText w:val=""/>
      <w:lvlJc w:val="left"/>
      <w:pPr>
        <w:tabs>
          <w:tab w:val="num" w:pos="4320"/>
        </w:tabs>
        <w:ind w:left="4320" w:hanging="360"/>
      </w:pPr>
      <w:rPr>
        <w:rFonts w:ascii="Symbol" w:hAnsi="Symbol" w:hint="default"/>
      </w:rPr>
    </w:lvl>
    <w:lvl w:ilvl="6" w:tplc="7CF894FA" w:tentative="1">
      <w:start w:val="1"/>
      <w:numFmt w:val="bullet"/>
      <w:lvlText w:val=""/>
      <w:lvlJc w:val="left"/>
      <w:pPr>
        <w:tabs>
          <w:tab w:val="num" w:pos="5040"/>
        </w:tabs>
        <w:ind w:left="5040" w:hanging="360"/>
      </w:pPr>
      <w:rPr>
        <w:rFonts w:ascii="Symbol" w:hAnsi="Symbol" w:hint="default"/>
      </w:rPr>
    </w:lvl>
    <w:lvl w:ilvl="7" w:tplc="D1DA5388" w:tentative="1">
      <w:start w:val="1"/>
      <w:numFmt w:val="bullet"/>
      <w:lvlText w:val=""/>
      <w:lvlJc w:val="left"/>
      <w:pPr>
        <w:tabs>
          <w:tab w:val="num" w:pos="5760"/>
        </w:tabs>
        <w:ind w:left="5760" w:hanging="360"/>
      </w:pPr>
      <w:rPr>
        <w:rFonts w:ascii="Symbol" w:hAnsi="Symbol" w:hint="default"/>
      </w:rPr>
    </w:lvl>
    <w:lvl w:ilvl="8" w:tplc="FD28A9F8"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21625DCB"/>
    <w:multiLevelType w:val="hybridMultilevel"/>
    <w:tmpl w:val="F68E5DBA"/>
    <w:lvl w:ilvl="0" w:tplc="83B8AA86">
      <w:start w:val="1"/>
      <w:numFmt w:val="bullet"/>
      <w:lvlText w:val=""/>
      <w:lvlPicBulletId w:val="0"/>
      <w:lvlJc w:val="left"/>
      <w:pPr>
        <w:ind w:left="785" w:hanging="360"/>
      </w:pPr>
      <w:rPr>
        <w:rFonts w:ascii="Symbol" w:hAnsi="Symbol" w:hint="default"/>
      </w:rPr>
    </w:lvl>
    <w:lvl w:ilvl="1" w:tplc="04100003" w:tentative="1">
      <w:start w:val="1"/>
      <w:numFmt w:val="bullet"/>
      <w:lvlText w:val="o"/>
      <w:lvlJc w:val="left"/>
      <w:pPr>
        <w:ind w:left="1505" w:hanging="360"/>
      </w:pPr>
      <w:rPr>
        <w:rFonts w:ascii="Courier New" w:hAnsi="Courier New" w:cs="Courier New" w:hint="default"/>
      </w:rPr>
    </w:lvl>
    <w:lvl w:ilvl="2" w:tplc="04100005" w:tentative="1">
      <w:start w:val="1"/>
      <w:numFmt w:val="bullet"/>
      <w:lvlText w:val=""/>
      <w:lvlJc w:val="left"/>
      <w:pPr>
        <w:ind w:left="2225" w:hanging="360"/>
      </w:pPr>
      <w:rPr>
        <w:rFonts w:ascii="Wingdings" w:hAnsi="Wingdings" w:hint="default"/>
      </w:rPr>
    </w:lvl>
    <w:lvl w:ilvl="3" w:tplc="04100001" w:tentative="1">
      <w:start w:val="1"/>
      <w:numFmt w:val="bullet"/>
      <w:lvlText w:val=""/>
      <w:lvlJc w:val="left"/>
      <w:pPr>
        <w:ind w:left="2945" w:hanging="360"/>
      </w:pPr>
      <w:rPr>
        <w:rFonts w:ascii="Symbol" w:hAnsi="Symbol" w:hint="default"/>
      </w:rPr>
    </w:lvl>
    <w:lvl w:ilvl="4" w:tplc="04100003" w:tentative="1">
      <w:start w:val="1"/>
      <w:numFmt w:val="bullet"/>
      <w:lvlText w:val="o"/>
      <w:lvlJc w:val="left"/>
      <w:pPr>
        <w:ind w:left="3665" w:hanging="360"/>
      </w:pPr>
      <w:rPr>
        <w:rFonts w:ascii="Courier New" w:hAnsi="Courier New" w:cs="Courier New" w:hint="default"/>
      </w:rPr>
    </w:lvl>
    <w:lvl w:ilvl="5" w:tplc="04100005" w:tentative="1">
      <w:start w:val="1"/>
      <w:numFmt w:val="bullet"/>
      <w:lvlText w:val=""/>
      <w:lvlJc w:val="left"/>
      <w:pPr>
        <w:ind w:left="4385" w:hanging="360"/>
      </w:pPr>
      <w:rPr>
        <w:rFonts w:ascii="Wingdings" w:hAnsi="Wingdings" w:hint="default"/>
      </w:rPr>
    </w:lvl>
    <w:lvl w:ilvl="6" w:tplc="04100001" w:tentative="1">
      <w:start w:val="1"/>
      <w:numFmt w:val="bullet"/>
      <w:lvlText w:val=""/>
      <w:lvlJc w:val="left"/>
      <w:pPr>
        <w:ind w:left="5105" w:hanging="360"/>
      </w:pPr>
      <w:rPr>
        <w:rFonts w:ascii="Symbol" w:hAnsi="Symbol" w:hint="default"/>
      </w:rPr>
    </w:lvl>
    <w:lvl w:ilvl="7" w:tplc="04100003" w:tentative="1">
      <w:start w:val="1"/>
      <w:numFmt w:val="bullet"/>
      <w:lvlText w:val="o"/>
      <w:lvlJc w:val="left"/>
      <w:pPr>
        <w:ind w:left="5825" w:hanging="360"/>
      </w:pPr>
      <w:rPr>
        <w:rFonts w:ascii="Courier New" w:hAnsi="Courier New" w:cs="Courier New" w:hint="default"/>
      </w:rPr>
    </w:lvl>
    <w:lvl w:ilvl="8" w:tplc="04100005" w:tentative="1">
      <w:start w:val="1"/>
      <w:numFmt w:val="bullet"/>
      <w:lvlText w:val=""/>
      <w:lvlJc w:val="left"/>
      <w:pPr>
        <w:ind w:left="6545" w:hanging="360"/>
      </w:pPr>
      <w:rPr>
        <w:rFonts w:ascii="Wingdings" w:hAnsi="Wingdings" w:hint="default"/>
      </w:rPr>
    </w:lvl>
  </w:abstractNum>
  <w:abstractNum w:abstractNumId="3" w15:restartNumberingAfterBreak="0">
    <w:nsid w:val="2A762B58"/>
    <w:multiLevelType w:val="hybridMultilevel"/>
    <w:tmpl w:val="317A6876"/>
    <w:lvl w:ilvl="0" w:tplc="83B8AA86">
      <w:start w:val="1"/>
      <w:numFmt w:val="bullet"/>
      <w:lvlText w:val=""/>
      <w:lvlPicBulletId w:val="0"/>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3BAC66C7"/>
    <w:multiLevelType w:val="hybridMultilevel"/>
    <w:tmpl w:val="43569294"/>
    <w:lvl w:ilvl="0" w:tplc="9C18E52C">
      <w:numFmt w:val="bullet"/>
      <w:lvlText w:val="-"/>
      <w:lvlJc w:val="left"/>
      <w:pPr>
        <w:ind w:left="844" w:hanging="127"/>
      </w:pPr>
      <w:rPr>
        <w:rFonts w:ascii="Times New Roman" w:eastAsia="Times New Roman" w:hAnsi="Times New Roman" w:cs="Times New Roman" w:hint="default"/>
        <w:b/>
        <w:bCs/>
        <w:w w:val="103"/>
        <w:sz w:val="20"/>
        <w:szCs w:val="20"/>
        <w:lang w:val="it-IT" w:eastAsia="en-US" w:bidi="ar-SA"/>
      </w:rPr>
    </w:lvl>
    <w:lvl w:ilvl="1" w:tplc="85CC8AFE">
      <w:numFmt w:val="bullet"/>
      <w:lvlText w:val="•"/>
      <w:lvlJc w:val="left"/>
      <w:pPr>
        <w:ind w:left="1760" w:hanging="127"/>
      </w:pPr>
      <w:rPr>
        <w:rFonts w:hint="default"/>
        <w:lang w:val="it-IT" w:eastAsia="en-US" w:bidi="ar-SA"/>
      </w:rPr>
    </w:lvl>
    <w:lvl w:ilvl="2" w:tplc="9F52B480">
      <w:numFmt w:val="bullet"/>
      <w:lvlText w:val="•"/>
      <w:lvlJc w:val="left"/>
      <w:pPr>
        <w:ind w:left="2680" w:hanging="127"/>
      </w:pPr>
      <w:rPr>
        <w:rFonts w:hint="default"/>
        <w:lang w:val="it-IT" w:eastAsia="en-US" w:bidi="ar-SA"/>
      </w:rPr>
    </w:lvl>
    <w:lvl w:ilvl="3" w:tplc="290AAF68">
      <w:numFmt w:val="bullet"/>
      <w:lvlText w:val="•"/>
      <w:lvlJc w:val="left"/>
      <w:pPr>
        <w:ind w:left="3600" w:hanging="127"/>
      </w:pPr>
      <w:rPr>
        <w:rFonts w:hint="default"/>
        <w:lang w:val="it-IT" w:eastAsia="en-US" w:bidi="ar-SA"/>
      </w:rPr>
    </w:lvl>
    <w:lvl w:ilvl="4" w:tplc="C56A0F14">
      <w:numFmt w:val="bullet"/>
      <w:lvlText w:val="•"/>
      <w:lvlJc w:val="left"/>
      <w:pPr>
        <w:ind w:left="4520" w:hanging="127"/>
      </w:pPr>
      <w:rPr>
        <w:rFonts w:hint="default"/>
        <w:lang w:val="it-IT" w:eastAsia="en-US" w:bidi="ar-SA"/>
      </w:rPr>
    </w:lvl>
    <w:lvl w:ilvl="5" w:tplc="F4840F32">
      <w:numFmt w:val="bullet"/>
      <w:lvlText w:val="•"/>
      <w:lvlJc w:val="left"/>
      <w:pPr>
        <w:ind w:left="5440" w:hanging="127"/>
      </w:pPr>
      <w:rPr>
        <w:rFonts w:hint="default"/>
        <w:lang w:val="it-IT" w:eastAsia="en-US" w:bidi="ar-SA"/>
      </w:rPr>
    </w:lvl>
    <w:lvl w:ilvl="6" w:tplc="3AEE1A2A">
      <w:numFmt w:val="bullet"/>
      <w:lvlText w:val="•"/>
      <w:lvlJc w:val="left"/>
      <w:pPr>
        <w:ind w:left="6360" w:hanging="127"/>
      </w:pPr>
      <w:rPr>
        <w:rFonts w:hint="default"/>
        <w:lang w:val="it-IT" w:eastAsia="en-US" w:bidi="ar-SA"/>
      </w:rPr>
    </w:lvl>
    <w:lvl w:ilvl="7" w:tplc="116A6B50">
      <w:numFmt w:val="bullet"/>
      <w:lvlText w:val="•"/>
      <w:lvlJc w:val="left"/>
      <w:pPr>
        <w:ind w:left="7280" w:hanging="127"/>
      </w:pPr>
      <w:rPr>
        <w:rFonts w:hint="default"/>
        <w:lang w:val="it-IT" w:eastAsia="en-US" w:bidi="ar-SA"/>
      </w:rPr>
    </w:lvl>
    <w:lvl w:ilvl="8" w:tplc="41048212">
      <w:numFmt w:val="bullet"/>
      <w:lvlText w:val="•"/>
      <w:lvlJc w:val="left"/>
      <w:pPr>
        <w:ind w:left="8200" w:hanging="127"/>
      </w:pPr>
      <w:rPr>
        <w:rFonts w:hint="default"/>
        <w:lang w:val="it-IT" w:eastAsia="en-US" w:bidi="ar-SA"/>
      </w:rPr>
    </w:lvl>
  </w:abstractNum>
  <w:abstractNum w:abstractNumId="5" w15:restartNumberingAfterBreak="0">
    <w:nsid w:val="3C390966"/>
    <w:multiLevelType w:val="hybridMultilevel"/>
    <w:tmpl w:val="8996EA14"/>
    <w:lvl w:ilvl="0" w:tplc="83B8AA86">
      <w:start w:val="1"/>
      <w:numFmt w:val="bullet"/>
      <w:lvlText w:val=""/>
      <w:lvlPicBulletId w:val="0"/>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 w15:restartNumberingAfterBreak="0">
    <w:nsid w:val="3F764D9A"/>
    <w:multiLevelType w:val="hybridMultilevel"/>
    <w:tmpl w:val="9198F5D2"/>
    <w:lvl w:ilvl="0" w:tplc="32F6623A">
      <w:numFmt w:val="bullet"/>
      <w:lvlText w:val=""/>
      <w:lvlJc w:val="left"/>
      <w:pPr>
        <w:ind w:left="1547" w:hanging="360"/>
      </w:pPr>
      <w:rPr>
        <w:rFonts w:ascii="Symbol" w:eastAsia="Symbol" w:hAnsi="Symbol" w:cs="Symbol" w:hint="default"/>
        <w:b w:val="0"/>
        <w:bCs w:val="0"/>
        <w:i w:val="0"/>
        <w:iCs w:val="0"/>
        <w:color w:val="222222"/>
        <w:spacing w:val="0"/>
        <w:w w:val="100"/>
        <w:position w:val="2"/>
        <w:sz w:val="22"/>
        <w:szCs w:val="22"/>
        <w:lang w:val="it-IT" w:eastAsia="en-US" w:bidi="ar-SA"/>
      </w:rPr>
    </w:lvl>
    <w:lvl w:ilvl="1" w:tplc="04100003" w:tentative="1">
      <w:start w:val="1"/>
      <w:numFmt w:val="bullet"/>
      <w:lvlText w:val="o"/>
      <w:lvlJc w:val="left"/>
      <w:pPr>
        <w:ind w:left="2267" w:hanging="360"/>
      </w:pPr>
      <w:rPr>
        <w:rFonts w:ascii="Courier New" w:hAnsi="Courier New" w:cs="Courier New" w:hint="default"/>
      </w:rPr>
    </w:lvl>
    <w:lvl w:ilvl="2" w:tplc="04100005" w:tentative="1">
      <w:start w:val="1"/>
      <w:numFmt w:val="bullet"/>
      <w:lvlText w:val=""/>
      <w:lvlJc w:val="left"/>
      <w:pPr>
        <w:ind w:left="2987" w:hanging="360"/>
      </w:pPr>
      <w:rPr>
        <w:rFonts w:ascii="Wingdings" w:hAnsi="Wingdings" w:hint="default"/>
      </w:rPr>
    </w:lvl>
    <w:lvl w:ilvl="3" w:tplc="04100001" w:tentative="1">
      <w:start w:val="1"/>
      <w:numFmt w:val="bullet"/>
      <w:lvlText w:val=""/>
      <w:lvlJc w:val="left"/>
      <w:pPr>
        <w:ind w:left="3707" w:hanging="360"/>
      </w:pPr>
      <w:rPr>
        <w:rFonts w:ascii="Symbol" w:hAnsi="Symbol" w:hint="default"/>
      </w:rPr>
    </w:lvl>
    <w:lvl w:ilvl="4" w:tplc="04100003" w:tentative="1">
      <w:start w:val="1"/>
      <w:numFmt w:val="bullet"/>
      <w:lvlText w:val="o"/>
      <w:lvlJc w:val="left"/>
      <w:pPr>
        <w:ind w:left="4427" w:hanging="360"/>
      </w:pPr>
      <w:rPr>
        <w:rFonts w:ascii="Courier New" w:hAnsi="Courier New" w:cs="Courier New" w:hint="default"/>
      </w:rPr>
    </w:lvl>
    <w:lvl w:ilvl="5" w:tplc="04100005" w:tentative="1">
      <w:start w:val="1"/>
      <w:numFmt w:val="bullet"/>
      <w:lvlText w:val=""/>
      <w:lvlJc w:val="left"/>
      <w:pPr>
        <w:ind w:left="5147" w:hanging="360"/>
      </w:pPr>
      <w:rPr>
        <w:rFonts w:ascii="Wingdings" w:hAnsi="Wingdings" w:hint="default"/>
      </w:rPr>
    </w:lvl>
    <w:lvl w:ilvl="6" w:tplc="04100001" w:tentative="1">
      <w:start w:val="1"/>
      <w:numFmt w:val="bullet"/>
      <w:lvlText w:val=""/>
      <w:lvlJc w:val="left"/>
      <w:pPr>
        <w:ind w:left="5867" w:hanging="360"/>
      </w:pPr>
      <w:rPr>
        <w:rFonts w:ascii="Symbol" w:hAnsi="Symbol" w:hint="default"/>
      </w:rPr>
    </w:lvl>
    <w:lvl w:ilvl="7" w:tplc="04100003" w:tentative="1">
      <w:start w:val="1"/>
      <w:numFmt w:val="bullet"/>
      <w:lvlText w:val="o"/>
      <w:lvlJc w:val="left"/>
      <w:pPr>
        <w:ind w:left="6587" w:hanging="360"/>
      </w:pPr>
      <w:rPr>
        <w:rFonts w:ascii="Courier New" w:hAnsi="Courier New" w:cs="Courier New" w:hint="default"/>
      </w:rPr>
    </w:lvl>
    <w:lvl w:ilvl="8" w:tplc="04100005" w:tentative="1">
      <w:start w:val="1"/>
      <w:numFmt w:val="bullet"/>
      <w:lvlText w:val=""/>
      <w:lvlJc w:val="left"/>
      <w:pPr>
        <w:ind w:left="7307" w:hanging="360"/>
      </w:pPr>
      <w:rPr>
        <w:rFonts w:ascii="Wingdings" w:hAnsi="Wingdings" w:hint="default"/>
      </w:rPr>
    </w:lvl>
  </w:abstractNum>
  <w:abstractNum w:abstractNumId="7" w15:restartNumberingAfterBreak="0">
    <w:nsid w:val="43EC7D65"/>
    <w:multiLevelType w:val="hybridMultilevel"/>
    <w:tmpl w:val="189C7D74"/>
    <w:lvl w:ilvl="0" w:tplc="39C0F57A">
      <w:numFmt w:val="bullet"/>
      <w:lvlText w:val="–"/>
      <w:lvlJc w:val="left"/>
      <w:pPr>
        <w:ind w:left="433" w:hanging="267"/>
      </w:pPr>
      <w:rPr>
        <w:rFonts w:ascii="Tahoma" w:eastAsia="Tahoma" w:hAnsi="Tahoma" w:cs="Tahoma" w:hint="default"/>
        <w:w w:val="104"/>
        <w:sz w:val="18"/>
        <w:szCs w:val="18"/>
        <w:lang w:val="it-IT" w:eastAsia="en-US" w:bidi="ar-SA"/>
      </w:rPr>
    </w:lvl>
    <w:lvl w:ilvl="1" w:tplc="EE44314E">
      <w:numFmt w:val="bullet"/>
      <w:lvlText w:val="•"/>
      <w:lvlJc w:val="left"/>
      <w:pPr>
        <w:ind w:left="580" w:hanging="267"/>
      </w:pPr>
      <w:rPr>
        <w:rFonts w:hint="default"/>
        <w:lang w:val="it-IT" w:eastAsia="en-US" w:bidi="ar-SA"/>
      </w:rPr>
    </w:lvl>
    <w:lvl w:ilvl="2" w:tplc="DCEA84CA">
      <w:numFmt w:val="bullet"/>
      <w:lvlText w:val="•"/>
      <w:lvlJc w:val="left"/>
      <w:pPr>
        <w:ind w:left="1631" w:hanging="267"/>
      </w:pPr>
      <w:rPr>
        <w:rFonts w:hint="default"/>
        <w:lang w:val="it-IT" w:eastAsia="en-US" w:bidi="ar-SA"/>
      </w:rPr>
    </w:lvl>
    <w:lvl w:ilvl="3" w:tplc="A66E4A88">
      <w:numFmt w:val="bullet"/>
      <w:lvlText w:val="•"/>
      <w:lvlJc w:val="left"/>
      <w:pPr>
        <w:ind w:left="2682" w:hanging="267"/>
      </w:pPr>
      <w:rPr>
        <w:rFonts w:hint="default"/>
        <w:lang w:val="it-IT" w:eastAsia="en-US" w:bidi="ar-SA"/>
      </w:rPr>
    </w:lvl>
    <w:lvl w:ilvl="4" w:tplc="C72EC9C8">
      <w:numFmt w:val="bullet"/>
      <w:lvlText w:val="•"/>
      <w:lvlJc w:val="left"/>
      <w:pPr>
        <w:ind w:left="3733" w:hanging="267"/>
      </w:pPr>
      <w:rPr>
        <w:rFonts w:hint="default"/>
        <w:lang w:val="it-IT" w:eastAsia="en-US" w:bidi="ar-SA"/>
      </w:rPr>
    </w:lvl>
    <w:lvl w:ilvl="5" w:tplc="9512537E">
      <w:numFmt w:val="bullet"/>
      <w:lvlText w:val="•"/>
      <w:lvlJc w:val="left"/>
      <w:pPr>
        <w:ind w:left="4784" w:hanging="267"/>
      </w:pPr>
      <w:rPr>
        <w:rFonts w:hint="default"/>
        <w:lang w:val="it-IT" w:eastAsia="en-US" w:bidi="ar-SA"/>
      </w:rPr>
    </w:lvl>
    <w:lvl w:ilvl="6" w:tplc="61B02908">
      <w:numFmt w:val="bullet"/>
      <w:lvlText w:val="•"/>
      <w:lvlJc w:val="left"/>
      <w:pPr>
        <w:ind w:left="5835" w:hanging="267"/>
      </w:pPr>
      <w:rPr>
        <w:rFonts w:hint="default"/>
        <w:lang w:val="it-IT" w:eastAsia="en-US" w:bidi="ar-SA"/>
      </w:rPr>
    </w:lvl>
    <w:lvl w:ilvl="7" w:tplc="9288E7C4">
      <w:numFmt w:val="bullet"/>
      <w:lvlText w:val="•"/>
      <w:lvlJc w:val="left"/>
      <w:pPr>
        <w:ind w:left="6886" w:hanging="267"/>
      </w:pPr>
      <w:rPr>
        <w:rFonts w:hint="default"/>
        <w:lang w:val="it-IT" w:eastAsia="en-US" w:bidi="ar-SA"/>
      </w:rPr>
    </w:lvl>
    <w:lvl w:ilvl="8" w:tplc="E6222EA2">
      <w:numFmt w:val="bullet"/>
      <w:lvlText w:val="•"/>
      <w:lvlJc w:val="left"/>
      <w:pPr>
        <w:ind w:left="7937" w:hanging="267"/>
      </w:pPr>
      <w:rPr>
        <w:rFonts w:hint="default"/>
        <w:lang w:val="it-IT" w:eastAsia="en-US" w:bidi="ar-SA"/>
      </w:rPr>
    </w:lvl>
  </w:abstractNum>
  <w:abstractNum w:abstractNumId="8" w15:restartNumberingAfterBreak="0">
    <w:nsid w:val="44D61842"/>
    <w:multiLevelType w:val="hybridMultilevel"/>
    <w:tmpl w:val="BA90C4AE"/>
    <w:lvl w:ilvl="0" w:tplc="32F6623A">
      <w:numFmt w:val="bullet"/>
      <w:lvlText w:val=""/>
      <w:lvlJc w:val="left"/>
      <w:pPr>
        <w:ind w:left="774" w:hanging="360"/>
      </w:pPr>
      <w:rPr>
        <w:rFonts w:ascii="Symbol" w:eastAsia="Symbol" w:hAnsi="Symbol" w:cs="Symbol" w:hint="default"/>
        <w:b w:val="0"/>
        <w:bCs w:val="0"/>
        <w:i w:val="0"/>
        <w:iCs w:val="0"/>
        <w:color w:val="222222"/>
        <w:spacing w:val="0"/>
        <w:w w:val="100"/>
        <w:position w:val="2"/>
        <w:sz w:val="22"/>
        <w:szCs w:val="22"/>
        <w:lang w:val="it-IT" w:eastAsia="en-US" w:bidi="ar-SA"/>
      </w:rPr>
    </w:lvl>
    <w:lvl w:ilvl="1" w:tplc="04100003" w:tentative="1">
      <w:start w:val="1"/>
      <w:numFmt w:val="bullet"/>
      <w:lvlText w:val="o"/>
      <w:lvlJc w:val="left"/>
      <w:pPr>
        <w:ind w:left="1494" w:hanging="360"/>
      </w:pPr>
      <w:rPr>
        <w:rFonts w:ascii="Courier New" w:hAnsi="Courier New" w:cs="Courier New" w:hint="default"/>
      </w:rPr>
    </w:lvl>
    <w:lvl w:ilvl="2" w:tplc="04100005" w:tentative="1">
      <w:start w:val="1"/>
      <w:numFmt w:val="bullet"/>
      <w:lvlText w:val=""/>
      <w:lvlJc w:val="left"/>
      <w:pPr>
        <w:ind w:left="2214" w:hanging="360"/>
      </w:pPr>
      <w:rPr>
        <w:rFonts w:ascii="Wingdings" w:hAnsi="Wingdings" w:hint="default"/>
      </w:rPr>
    </w:lvl>
    <w:lvl w:ilvl="3" w:tplc="04100001" w:tentative="1">
      <w:start w:val="1"/>
      <w:numFmt w:val="bullet"/>
      <w:lvlText w:val=""/>
      <w:lvlJc w:val="left"/>
      <w:pPr>
        <w:ind w:left="2934" w:hanging="360"/>
      </w:pPr>
      <w:rPr>
        <w:rFonts w:ascii="Symbol" w:hAnsi="Symbol" w:hint="default"/>
      </w:rPr>
    </w:lvl>
    <w:lvl w:ilvl="4" w:tplc="04100003" w:tentative="1">
      <w:start w:val="1"/>
      <w:numFmt w:val="bullet"/>
      <w:lvlText w:val="o"/>
      <w:lvlJc w:val="left"/>
      <w:pPr>
        <w:ind w:left="3654" w:hanging="360"/>
      </w:pPr>
      <w:rPr>
        <w:rFonts w:ascii="Courier New" w:hAnsi="Courier New" w:cs="Courier New" w:hint="default"/>
      </w:rPr>
    </w:lvl>
    <w:lvl w:ilvl="5" w:tplc="04100005" w:tentative="1">
      <w:start w:val="1"/>
      <w:numFmt w:val="bullet"/>
      <w:lvlText w:val=""/>
      <w:lvlJc w:val="left"/>
      <w:pPr>
        <w:ind w:left="4374" w:hanging="360"/>
      </w:pPr>
      <w:rPr>
        <w:rFonts w:ascii="Wingdings" w:hAnsi="Wingdings" w:hint="default"/>
      </w:rPr>
    </w:lvl>
    <w:lvl w:ilvl="6" w:tplc="04100001" w:tentative="1">
      <w:start w:val="1"/>
      <w:numFmt w:val="bullet"/>
      <w:lvlText w:val=""/>
      <w:lvlJc w:val="left"/>
      <w:pPr>
        <w:ind w:left="5094" w:hanging="360"/>
      </w:pPr>
      <w:rPr>
        <w:rFonts w:ascii="Symbol" w:hAnsi="Symbol" w:hint="default"/>
      </w:rPr>
    </w:lvl>
    <w:lvl w:ilvl="7" w:tplc="04100003" w:tentative="1">
      <w:start w:val="1"/>
      <w:numFmt w:val="bullet"/>
      <w:lvlText w:val="o"/>
      <w:lvlJc w:val="left"/>
      <w:pPr>
        <w:ind w:left="5814" w:hanging="360"/>
      </w:pPr>
      <w:rPr>
        <w:rFonts w:ascii="Courier New" w:hAnsi="Courier New" w:cs="Courier New" w:hint="default"/>
      </w:rPr>
    </w:lvl>
    <w:lvl w:ilvl="8" w:tplc="04100005" w:tentative="1">
      <w:start w:val="1"/>
      <w:numFmt w:val="bullet"/>
      <w:lvlText w:val=""/>
      <w:lvlJc w:val="left"/>
      <w:pPr>
        <w:ind w:left="6534" w:hanging="360"/>
      </w:pPr>
      <w:rPr>
        <w:rFonts w:ascii="Wingdings" w:hAnsi="Wingdings" w:hint="default"/>
      </w:rPr>
    </w:lvl>
  </w:abstractNum>
  <w:abstractNum w:abstractNumId="9" w15:restartNumberingAfterBreak="0">
    <w:nsid w:val="45C31B42"/>
    <w:multiLevelType w:val="hybridMultilevel"/>
    <w:tmpl w:val="BAC8008A"/>
    <w:lvl w:ilvl="0" w:tplc="83B8AA86">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19B6614"/>
    <w:multiLevelType w:val="hybridMultilevel"/>
    <w:tmpl w:val="C892053A"/>
    <w:lvl w:ilvl="0" w:tplc="32F6623A">
      <w:numFmt w:val="bullet"/>
      <w:lvlText w:val=""/>
      <w:lvlJc w:val="left"/>
      <w:pPr>
        <w:ind w:left="720" w:hanging="360"/>
      </w:pPr>
      <w:rPr>
        <w:rFonts w:ascii="Symbol" w:eastAsia="Symbol" w:hAnsi="Symbol" w:cs="Symbol" w:hint="default"/>
        <w:b w:val="0"/>
        <w:bCs w:val="0"/>
        <w:i w:val="0"/>
        <w:iCs w:val="0"/>
        <w:color w:val="222222"/>
        <w:spacing w:val="0"/>
        <w:w w:val="100"/>
        <w:position w:val="2"/>
        <w:sz w:val="22"/>
        <w:szCs w:val="22"/>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2541A44"/>
    <w:multiLevelType w:val="hybridMultilevel"/>
    <w:tmpl w:val="8EACE844"/>
    <w:lvl w:ilvl="0" w:tplc="83B8AA86">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69521E9"/>
    <w:multiLevelType w:val="hybridMultilevel"/>
    <w:tmpl w:val="B56C5CE6"/>
    <w:lvl w:ilvl="0" w:tplc="0410000F">
      <w:start w:val="1"/>
      <w:numFmt w:val="decimal"/>
      <w:lvlText w:val="%1."/>
      <w:lvlJc w:val="left"/>
      <w:pPr>
        <w:ind w:left="294" w:hanging="360"/>
      </w:pPr>
    </w:lvl>
    <w:lvl w:ilvl="1" w:tplc="04100019">
      <w:start w:val="1"/>
      <w:numFmt w:val="lowerLetter"/>
      <w:lvlText w:val="%2."/>
      <w:lvlJc w:val="left"/>
      <w:pPr>
        <w:ind w:left="1014" w:hanging="360"/>
      </w:pPr>
    </w:lvl>
    <w:lvl w:ilvl="2" w:tplc="0410001B">
      <w:start w:val="1"/>
      <w:numFmt w:val="lowerRoman"/>
      <w:lvlText w:val="%3."/>
      <w:lvlJc w:val="right"/>
      <w:pPr>
        <w:ind w:left="1734" w:hanging="180"/>
      </w:pPr>
    </w:lvl>
    <w:lvl w:ilvl="3" w:tplc="0410000F">
      <w:start w:val="1"/>
      <w:numFmt w:val="decimal"/>
      <w:lvlText w:val="%4."/>
      <w:lvlJc w:val="left"/>
      <w:pPr>
        <w:ind w:left="2454" w:hanging="360"/>
      </w:pPr>
    </w:lvl>
    <w:lvl w:ilvl="4" w:tplc="04100019">
      <w:start w:val="1"/>
      <w:numFmt w:val="lowerLetter"/>
      <w:lvlText w:val="%5."/>
      <w:lvlJc w:val="left"/>
      <w:pPr>
        <w:ind w:left="3174" w:hanging="360"/>
      </w:pPr>
    </w:lvl>
    <w:lvl w:ilvl="5" w:tplc="0410001B">
      <w:start w:val="1"/>
      <w:numFmt w:val="lowerRoman"/>
      <w:lvlText w:val="%6."/>
      <w:lvlJc w:val="right"/>
      <w:pPr>
        <w:ind w:left="3894" w:hanging="180"/>
      </w:pPr>
    </w:lvl>
    <w:lvl w:ilvl="6" w:tplc="0410000F">
      <w:start w:val="1"/>
      <w:numFmt w:val="decimal"/>
      <w:lvlText w:val="%7."/>
      <w:lvlJc w:val="left"/>
      <w:pPr>
        <w:ind w:left="4614" w:hanging="360"/>
      </w:pPr>
    </w:lvl>
    <w:lvl w:ilvl="7" w:tplc="04100019">
      <w:start w:val="1"/>
      <w:numFmt w:val="lowerLetter"/>
      <w:lvlText w:val="%8."/>
      <w:lvlJc w:val="left"/>
      <w:pPr>
        <w:ind w:left="5334" w:hanging="360"/>
      </w:pPr>
    </w:lvl>
    <w:lvl w:ilvl="8" w:tplc="0410001B">
      <w:start w:val="1"/>
      <w:numFmt w:val="lowerRoman"/>
      <w:lvlText w:val="%9."/>
      <w:lvlJc w:val="right"/>
      <w:pPr>
        <w:ind w:left="6054" w:hanging="180"/>
      </w:pPr>
    </w:lvl>
  </w:abstractNum>
  <w:abstractNum w:abstractNumId="13" w15:restartNumberingAfterBreak="0">
    <w:nsid w:val="73AF4AEB"/>
    <w:multiLevelType w:val="hybridMultilevel"/>
    <w:tmpl w:val="F8AEDD3C"/>
    <w:lvl w:ilvl="0" w:tplc="67C0B06E">
      <w:start w:val="24"/>
      <w:numFmt w:val="bullet"/>
      <w:lvlText w:val="-"/>
      <w:lvlJc w:val="left"/>
      <w:pPr>
        <w:ind w:left="865" w:hanging="360"/>
      </w:pPr>
      <w:rPr>
        <w:rFonts w:ascii="Times New Roman" w:eastAsia="Times New Roman" w:hAnsi="Times New Roman" w:cs="Times New Roman" w:hint="default"/>
        <w:b/>
        <w:w w:val="105"/>
      </w:rPr>
    </w:lvl>
    <w:lvl w:ilvl="1" w:tplc="04100003" w:tentative="1">
      <w:start w:val="1"/>
      <w:numFmt w:val="bullet"/>
      <w:lvlText w:val="o"/>
      <w:lvlJc w:val="left"/>
      <w:pPr>
        <w:ind w:left="1585" w:hanging="360"/>
      </w:pPr>
      <w:rPr>
        <w:rFonts w:ascii="Courier New" w:hAnsi="Courier New" w:cs="Courier New" w:hint="default"/>
      </w:rPr>
    </w:lvl>
    <w:lvl w:ilvl="2" w:tplc="04100005" w:tentative="1">
      <w:start w:val="1"/>
      <w:numFmt w:val="bullet"/>
      <w:lvlText w:val=""/>
      <w:lvlJc w:val="left"/>
      <w:pPr>
        <w:ind w:left="2305" w:hanging="360"/>
      </w:pPr>
      <w:rPr>
        <w:rFonts w:ascii="Wingdings" w:hAnsi="Wingdings" w:hint="default"/>
      </w:rPr>
    </w:lvl>
    <w:lvl w:ilvl="3" w:tplc="04100001" w:tentative="1">
      <w:start w:val="1"/>
      <w:numFmt w:val="bullet"/>
      <w:lvlText w:val=""/>
      <w:lvlJc w:val="left"/>
      <w:pPr>
        <w:ind w:left="3025" w:hanging="360"/>
      </w:pPr>
      <w:rPr>
        <w:rFonts w:ascii="Symbol" w:hAnsi="Symbol" w:hint="default"/>
      </w:rPr>
    </w:lvl>
    <w:lvl w:ilvl="4" w:tplc="04100003" w:tentative="1">
      <w:start w:val="1"/>
      <w:numFmt w:val="bullet"/>
      <w:lvlText w:val="o"/>
      <w:lvlJc w:val="left"/>
      <w:pPr>
        <w:ind w:left="3745" w:hanging="360"/>
      </w:pPr>
      <w:rPr>
        <w:rFonts w:ascii="Courier New" w:hAnsi="Courier New" w:cs="Courier New" w:hint="default"/>
      </w:rPr>
    </w:lvl>
    <w:lvl w:ilvl="5" w:tplc="04100005" w:tentative="1">
      <w:start w:val="1"/>
      <w:numFmt w:val="bullet"/>
      <w:lvlText w:val=""/>
      <w:lvlJc w:val="left"/>
      <w:pPr>
        <w:ind w:left="4465" w:hanging="360"/>
      </w:pPr>
      <w:rPr>
        <w:rFonts w:ascii="Wingdings" w:hAnsi="Wingdings" w:hint="default"/>
      </w:rPr>
    </w:lvl>
    <w:lvl w:ilvl="6" w:tplc="04100001" w:tentative="1">
      <w:start w:val="1"/>
      <w:numFmt w:val="bullet"/>
      <w:lvlText w:val=""/>
      <w:lvlJc w:val="left"/>
      <w:pPr>
        <w:ind w:left="5185" w:hanging="360"/>
      </w:pPr>
      <w:rPr>
        <w:rFonts w:ascii="Symbol" w:hAnsi="Symbol" w:hint="default"/>
      </w:rPr>
    </w:lvl>
    <w:lvl w:ilvl="7" w:tplc="04100003" w:tentative="1">
      <w:start w:val="1"/>
      <w:numFmt w:val="bullet"/>
      <w:lvlText w:val="o"/>
      <w:lvlJc w:val="left"/>
      <w:pPr>
        <w:ind w:left="5905" w:hanging="360"/>
      </w:pPr>
      <w:rPr>
        <w:rFonts w:ascii="Courier New" w:hAnsi="Courier New" w:cs="Courier New" w:hint="default"/>
      </w:rPr>
    </w:lvl>
    <w:lvl w:ilvl="8" w:tplc="04100005" w:tentative="1">
      <w:start w:val="1"/>
      <w:numFmt w:val="bullet"/>
      <w:lvlText w:val=""/>
      <w:lvlJc w:val="left"/>
      <w:pPr>
        <w:ind w:left="6625" w:hanging="360"/>
      </w:pPr>
      <w:rPr>
        <w:rFonts w:ascii="Wingdings" w:hAnsi="Wingdings" w:hint="default"/>
      </w:rPr>
    </w:lvl>
  </w:abstractNum>
  <w:abstractNum w:abstractNumId="14" w15:restartNumberingAfterBreak="0">
    <w:nsid w:val="74B814DF"/>
    <w:multiLevelType w:val="hybridMultilevel"/>
    <w:tmpl w:val="E410E4D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7C313DD3"/>
    <w:multiLevelType w:val="hybridMultilevel"/>
    <w:tmpl w:val="9BFA72E6"/>
    <w:lvl w:ilvl="0" w:tplc="103C3F44">
      <w:start w:val="14"/>
      <w:numFmt w:val="bullet"/>
      <w:lvlText w:val="-"/>
      <w:lvlJc w:val="left"/>
      <w:pPr>
        <w:ind w:left="523" w:hanging="360"/>
      </w:pPr>
      <w:rPr>
        <w:rFonts w:ascii="Times New Roman" w:eastAsia="Times New Roman" w:hAnsi="Times New Roman" w:cs="Times New Roman" w:hint="default"/>
      </w:rPr>
    </w:lvl>
    <w:lvl w:ilvl="1" w:tplc="04100003" w:tentative="1">
      <w:start w:val="1"/>
      <w:numFmt w:val="bullet"/>
      <w:lvlText w:val="o"/>
      <w:lvlJc w:val="left"/>
      <w:pPr>
        <w:ind w:left="1243" w:hanging="360"/>
      </w:pPr>
      <w:rPr>
        <w:rFonts w:ascii="Courier New" w:hAnsi="Courier New" w:cs="Courier New" w:hint="default"/>
      </w:rPr>
    </w:lvl>
    <w:lvl w:ilvl="2" w:tplc="04100005" w:tentative="1">
      <w:start w:val="1"/>
      <w:numFmt w:val="bullet"/>
      <w:lvlText w:val=""/>
      <w:lvlJc w:val="left"/>
      <w:pPr>
        <w:ind w:left="1963" w:hanging="360"/>
      </w:pPr>
      <w:rPr>
        <w:rFonts w:ascii="Wingdings" w:hAnsi="Wingdings" w:hint="default"/>
      </w:rPr>
    </w:lvl>
    <w:lvl w:ilvl="3" w:tplc="04100001" w:tentative="1">
      <w:start w:val="1"/>
      <w:numFmt w:val="bullet"/>
      <w:lvlText w:val=""/>
      <w:lvlJc w:val="left"/>
      <w:pPr>
        <w:ind w:left="2683" w:hanging="360"/>
      </w:pPr>
      <w:rPr>
        <w:rFonts w:ascii="Symbol" w:hAnsi="Symbol" w:hint="default"/>
      </w:rPr>
    </w:lvl>
    <w:lvl w:ilvl="4" w:tplc="04100003" w:tentative="1">
      <w:start w:val="1"/>
      <w:numFmt w:val="bullet"/>
      <w:lvlText w:val="o"/>
      <w:lvlJc w:val="left"/>
      <w:pPr>
        <w:ind w:left="3403" w:hanging="360"/>
      </w:pPr>
      <w:rPr>
        <w:rFonts w:ascii="Courier New" w:hAnsi="Courier New" w:cs="Courier New" w:hint="default"/>
      </w:rPr>
    </w:lvl>
    <w:lvl w:ilvl="5" w:tplc="04100005" w:tentative="1">
      <w:start w:val="1"/>
      <w:numFmt w:val="bullet"/>
      <w:lvlText w:val=""/>
      <w:lvlJc w:val="left"/>
      <w:pPr>
        <w:ind w:left="4123" w:hanging="360"/>
      </w:pPr>
      <w:rPr>
        <w:rFonts w:ascii="Wingdings" w:hAnsi="Wingdings" w:hint="default"/>
      </w:rPr>
    </w:lvl>
    <w:lvl w:ilvl="6" w:tplc="04100001" w:tentative="1">
      <w:start w:val="1"/>
      <w:numFmt w:val="bullet"/>
      <w:lvlText w:val=""/>
      <w:lvlJc w:val="left"/>
      <w:pPr>
        <w:ind w:left="4843" w:hanging="360"/>
      </w:pPr>
      <w:rPr>
        <w:rFonts w:ascii="Symbol" w:hAnsi="Symbol" w:hint="default"/>
      </w:rPr>
    </w:lvl>
    <w:lvl w:ilvl="7" w:tplc="04100003" w:tentative="1">
      <w:start w:val="1"/>
      <w:numFmt w:val="bullet"/>
      <w:lvlText w:val="o"/>
      <w:lvlJc w:val="left"/>
      <w:pPr>
        <w:ind w:left="5563" w:hanging="360"/>
      </w:pPr>
      <w:rPr>
        <w:rFonts w:ascii="Courier New" w:hAnsi="Courier New" w:cs="Courier New" w:hint="default"/>
      </w:rPr>
    </w:lvl>
    <w:lvl w:ilvl="8" w:tplc="04100005" w:tentative="1">
      <w:start w:val="1"/>
      <w:numFmt w:val="bullet"/>
      <w:lvlText w:val=""/>
      <w:lvlJc w:val="left"/>
      <w:pPr>
        <w:ind w:left="6283" w:hanging="360"/>
      </w:pPr>
      <w:rPr>
        <w:rFonts w:ascii="Wingdings" w:hAnsi="Wingdings" w:hint="default"/>
      </w:rPr>
    </w:lvl>
  </w:abstractNum>
  <w:abstractNum w:abstractNumId="16" w15:restartNumberingAfterBreak="0">
    <w:nsid w:val="7D131B9F"/>
    <w:multiLevelType w:val="hybridMultilevel"/>
    <w:tmpl w:val="D7103B66"/>
    <w:lvl w:ilvl="0" w:tplc="32F6623A">
      <w:numFmt w:val="bullet"/>
      <w:lvlText w:val=""/>
      <w:lvlJc w:val="left"/>
      <w:pPr>
        <w:ind w:left="720" w:hanging="360"/>
      </w:pPr>
      <w:rPr>
        <w:rFonts w:ascii="Symbol" w:eastAsia="Symbol" w:hAnsi="Symbol" w:cs="Symbol" w:hint="default"/>
        <w:b w:val="0"/>
        <w:bCs w:val="0"/>
        <w:i w:val="0"/>
        <w:iCs w:val="0"/>
        <w:color w:val="222222"/>
        <w:spacing w:val="0"/>
        <w:w w:val="100"/>
        <w:position w:val="2"/>
        <w:sz w:val="22"/>
        <w:szCs w:val="22"/>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581330477">
    <w:abstractNumId w:val="7"/>
  </w:num>
  <w:num w:numId="2" w16cid:durableId="1424033331">
    <w:abstractNumId w:val="4"/>
  </w:num>
  <w:num w:numId="3" w16cid:durableId="1874154495">
    <w:abstractNumId w:val="13"/>
  </w:num>
  <w:num w:numId="4" w16cid:durableId="802306441">
    <w:abstractNumId w:val="15"/>
  </w:num>
  <w:num w:numId="5" w16cid:durableId="19123508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5028769">
    <w:abstractNumId w:val="0"/>
  </w:num>
  <w:num w:numId="7" w16cid:durableId="198200697">
    <w:abstractNumId w:val="1"/>
  </w:num>
  <w:num w:numId="8" w16cid:durableId="316111328">
    <w:abstractNumId w:val="12"/>
  </w:num>
  <w:num w:numId="9" w16cid:durableId="2029981330">
    <w:abstractNumId w:val="2"/>
  </w:num>
  <w:num w:numId="10" w16cid:durableId="613681090">
    <w:abstractNumId w:val="11"/>
  </w:num>
  <w:num w:numId="11" w16cid:durableId="23603083">
    <w:abstractNumId w:val="9"/>
  </w:num>
  <w:num w:numId="12" w16cid:durableId="1937712366">
    <w:abstractNumId w:val="14"/>
  </w:num>
  <w:num w:numId="13" w16cid:durableId="1227103952">
    <w:abstractNumId w:val="5"/>
  </w:num>
  <w:num w:numId="14" w16cid:durableId="1207331803">
    <w:abstractNumId w:val="16"/>
  </w:num>
  <w:num w:numId="15" w16cid:durableId="1699155916">
    <w:abstractNumId w:val="8"/>
  </w:num>
  <w:num w:numId="16" w16cid:durableId="859008532">
    <w:abstractNumId w:val="6"/>
  </w:num>
  <w:num w:numId="17" w16cid:durableId="1730375138">
    <w:abstractNumId w:val="10"/>
  </w:num>
  <w:num w:numId="18" w16cid:durableId="5872777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EAC"/>
    <w:rsid w:val="0004178A"/>
    <w:rsid w:val="000561C0"/>
    <w:rsid w:val="000A3660"/>
    <w:rsid w:val="000B1676"/>
    <w:rsid w:val="000D4615"/>
    <w:rsid w:val="0011295A"/>
    <w:rsid w:val="001578FA"/>
    <w:rsid w:val="001A635D"/>
    <w:rsid w:val="001A782F"/>
    <w:rsid w:val="001E0D40"/>
    <w:rsid w:val="001E5EFA"/>
    <w:rsid w:val="0020572B"/>
    <w:rsid w:val="00223093"/>
    <w:rsid w:val="00225CEB"/>
    <w:rsid w:val="00270388"/>
    <w:rsid w:val="002744C3"/>
    <w:rsid w:val="00280A1D"/>
    <w:rsid w:val="00325696"/>
    <w:rsid w:val="00336124"/>
    <w:rsid w:val="00346CB1"/>
    <w:rsid w:val="003A1140"/>
    <w:rsid w:val="003A1756"/>
    <w:rsid w:val="003B6D37"/>
    <w:rsid w:val="00442C90"/>
    <w:rsid w:val="00456AB4"/>
    <w:rsid w:val="004A382D"/>
    <w:rsid w:val="004E2E0F"/>
    <w:rsid w:val="00514B26"/>
    <w:rsid w:val="005432A7"/>
    <w:rsid w:val="00543EAC"/>
    <w:rsid w:val="00567DA8"/>
    <w:rsid w:val="005904C7"/>
    <w:rsid w:val="005D10DF"/>
    <w:rsid w:val="006175B9"/>
    <w:rsid w:val="0066706E"/>
    <w:rsid w:val="00687EFA"/>
    <w:rsid w:val="0072340A"/>
    <w:rsid w:val="00773438"/>
    <w:rsid w:val="00787072"/>
    <w:rsid w:val="007C31EA"/>
    <w:rsid w:val="007D4506"/>
    <w:rsid w:val="00800168"/>
    <w:rsid w:val="0082304E"/>
    <w:rsid w:val="008279C3"/>
    <w:rsid w:val="00837F69"/>
    <w:rsid w:val="0085265E"/>
    <w:rsid w:val="00881A3D"/>
    <w:rsid w:val="00896150"/>
    <w:rsid w:val="008E68FD"/>
    <w:rsid w:val="008F4462"/>
    <w:rsid w:val="00902511"/>
    <w:rsid w:val="00932F0F"/>
    <w:rsid w:val="009376BA"/>
    <w:rsid w:val="009765A3"/>
    <w:rsid w:val="00977BA9"/>
    <w:rsid w:val="00985696"/>
    <w:rsid w:val="009901A9"/>
    <w:rsid w:val="009A70AF"/>
    <w:rsid w:val="009B4F09"/>
    <w:rsid w:val="009B6A79"/>
    <w:rsid w:val="009F2E2A"/>
    <w:rsid w:val="00A14A3B"/>
    <w:rsid w:val="00A61A2C"/>
    <w:rsid w:val="00A80C57"/>
    <w:rsid w:val="00AA181B"/>
    <w:rsid w:val="00AB2FD2"/>
    <w:rsid w:val="00AB57FA"/>
    <w:rsid w:val="00AC3C91"/>
    <w:rsid w:val="00B221D3"/>
    <w:rsid w:val="00B27AC4"/>
    <w:rsid w:val="00B81BDB"/>
    <w:rsid w:val="00BA2E4D"/>
    <w:rsid w:val="00C27B53"/>
    <w:rsid w:val="00C61A05"/>
    <w:rsid w:val="00CA01B2"/>
    <w:rsid w:val="00CA1687"/>
    <w:rsid w:val="00CA3B4A"/>
    <w:rsid w:val="00CD4D54"/>
    <w:rsid w:val="00CD72D0"/>
    <w:rsid w:val="00D4377D"/>
    <w:rsid w:val="00D77AA6"/>
    <w:rsid w:val="00D818C8"/>
    <w:rsid w:val="00DC7FFA"/>
    <w:rsid w:val="00DF2246"/>
    <w:rsid w:val="00E262ED"/>
    <w:rsid w:val="00E3391C"/>
    <w:rsid w:val="00E81096"/>
    <w:rsid w:val="00E93B0F"/>
    <w:rsid w:val="00EB56A9"/>
    <w:rsid w:val="00EF7585"/>
    <w:rsid w:val="00F41051"/>
    <w:rsid w:val="00F53AC3"/>
    <w:rsid w:val="00FA280A"/>
    <w:rsid w:val="00FB16B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692E3F"/>
  <w15:docId w15:val="{EE2F04CB-8164-4E32-99C1-5DFE24AB4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00000"/>
        <w:u w:val="single"/>
        <w:lang w:val="it-IT" w:eastAsia="en-US" w:bidi="ar-SA"/>
      </w:rPr>
    </w:rPrDefault>
    <w:pPrDefault>
      <w:pPr>
        <w:spacing w:after="200" w:line="376" w:lineRule="atLeast"/>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sid w:val="00543EAC"/>
    <w:pPr>
      <w:widowControl w:val="0"/>
      <w:autoSpaceDE w:val="0"/>
      <w:autoSpaceDN w:val="0"/>
      <w:spacing w:after="0" w:line="240" w:lineRule="auto"/>
    </w:pPr>
    <w:rPr>
      <w:rFonts w:ascii="Times New Roman" w:eastAsia="Times New Roman" w:hAnsi="Times New Roman" w:cs="Times New Roman"/>
      <w:color w:val="auto"/>
      <w:sz w:val="22"/>
      <w:szCs w:val="22"/>
      <w:u w: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543EAC"/>
    <w:pPr>
      <w:widowControl w:val="0"/>
      <w:autoSpaceDE w:val="0"/>
      <w:autoSpaceDN w:val="0"/>
      <w:spacing w:after="0" w:line="240" w:lineRule="auto"/>
    </w:pPr>
    <w:rPr>
      <w:color w:val="auto"/>
      <w:sz w:val="22"/>
      <w:szCs w:val="22"/>
      <w:u w:val="none"/>
      <w:lang w:val="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543EAC"/>
    <w:rPr>
      <w:sz w:val="20"/>
      <w:szCs w:val="20"/>
    </w:rPr>
  </w:style>
  <w:style w:type="character" w:customStyle="1" w:styleId="CorpotestoCarattere">
    <w:name w:val="Corpo testo Carattere"/>
    <w:basedOn w:val="Carpredefinitoparagrafo"/>
    <w:link w:val="Corpotesto"/>
    <w:uiPriority w:val="1"/>
    <w:rsid w:val="00543EAC"/>
    <w:rPr>
      <w:rFonts w:ascii="Times New Roman" w:eastAsia="Times New Roman" w:hAnsi="Times New Roman" w:cs="Times New Roman"/>
      <w:color w:val="auto"/>
      <w:u w:val="none"/>
    </w:rPr>
  </w:style>
  <w:style w:type="paragraph" w:styleId="Paragrafoelenco">
    <w:name w:val="List Paragraph"/>
    <w:basedOn w:val="Normale"/>
    <w:uiPriority w:val="1"/>
    <w:qFormat/>
    <w:rsid w:val="00543EAC"/>
    <w:pPr>
      <w:ind w:left="433" w:hanging="267"/>
      <w:jc w:val="both"/>
    </w:pPr>
  </w:style>
  <w:style w:type="paragraph" w:customStyle="1" w:styleId="TableParagraph">
    <w:name w:val="Table Paragraph"/>
    <w:basedOn w:val="Normale"/>
    <w:uiPriority w:val="1"/>
    <w:qFormat/>
    <w:rsid w:val="00543EAC"/>
    <w:pPr>
      <w:spacing w:before="15"/>
    </w:pPr>
    <w:rPr>
      <w:rFonts w:ascii="Calibri" w:eastAsia="Calibri" w:hAnsi="Calibri" w:cs="Calibri"/>
    </w:rPr>
  </w:style>
  <w:style w:type="paragraph" w:styleId="Intestazione">
    <w:name w:val="header"/>
    <w:basedOn w:val="Normale"/>
    <w:link w:val="IntestazioneCarattere"/>
    <w:uiPriority w:val="99"/>
    <w:unhideWhenUsed/>
    <w:rsid w:val="00543EAC"/>
    <w:pPr>
      <w:tabs>
        <w:tab w:val="center" w:pos="4819"/>
        <w:tab w:val="right" w:pos="9638"/>
      </w:tabs>
    </w:pPr>
  </w:style>
  <w:style w:type="character" w:customStyle="1" w:styleId="IntestazioneCarattere">
    <w:name w:val="Intestazione Carattere"/>
    <w:basedOn w:val="Carpredefinitoparagrafo"/>
    <w:link w:val="Intestazione"/>
    <w:uiPriority w:val="99"/>
    <w:rsid w:val="00543EAC"/>
    <w:rPr>
      <w:rFonts w:ascii="Times New Roman" w:eastAsia="Times New Roman" w:hAnsi="Times New Roman" w:cs="Times New Roman"/>
      <w:color w:val="auto"/>
      <w:sz w:val="22"/>
      <w:szCs w:val="22"/>
      <w:u w:val="none"/>
    </w:rPr>
  </w:style>
  <w:style w:type="paragraph" w:styleId="Pidipagina">
    <w:name w:val="footer"/>
    <w:basedOn w:val="Normale"/>
    <w:link w:val="PidipaginaCarattere"/>
    <w:uiPriority w:val="99"/>
    <w:unhideWhenUsed/>
    <w:rsid w:val="00543EAC"/>
    <w:pPr>
      <w:tabs>
        <w:tab w:val="center" w:pos="4819"/>
        <w:tab w:val="right" w:pos="9638"/>
      </w:tabs>
    </w:pPr>
  </w:style>
  <w:style w:type="character" w:customStyle="1" w:styleId="PidipaginaCarattere">
    <w:name w:val="Piè di pagina Carattere"/>
    <w:basedOn w:val="Carpredefinitoparagrafo"/>
    <w:link w:val="Pidipagina"/>
    <w:uiPriority w:val="99"/>
    <w:rsid w:val="00543EAC"/>
    <w:rPr>
      <w:rFonts w:ascii="Times New Roman" w:eastAsia="Times New Roman" w:hAnsi="Times New Roman" w:cs="Times New Roman"/>
      <w:color w:val="auto"/>
      <w:sz w:val="22"/>
      <w:szCs w:val="22"/>
      <w:u w:val="none"/>
    </w:rPr>
  </w:style>
  <w:style w:type="character" w:styleId="Collegamentoipertestuale">
    <w:name w:val="Hyperlink"/>
    <w:unhideWhenUsed/>
    <w:rsid w:val="00543EAC"/>
    <w:rPr>
      <w:color w:val="0000FF"/>
      <w:u w:val="single"/>
    </w:rPr>
  </w:style>
  <w:style w:type="paragraph" w:customStyle="1" w:styleId="Predefinito">
    <w:name w:val="Predefinito"/>
    <w:rsid w:val="00543EAC"/>
    <w:pPr>
      <w:widowControl w:val="0"/>
      <w:autoSpaceDE w:val="0"/>
      <w:autoSpaceDN w:val="0"/>
      <w:adjustRightInd w:val="0"/>
      <w:spacing w:after="0" w:line="240" w:lineRule="auto"/>
    </w:pPr>
    <w:rPr>
      <w:rFonts w:ascii="Times New Roman" w:eastAsia="Times New Roman" w:hAnsi="Times New Roman" w:cs="Times New Roman"/>
      <w:color w:val="auto"/>
      <w:kern w:val="2"/>
      <w:sz w:val="24"/>
      <w:szCs w:val="24"/>
      <w:u w:val="none"/>
      <w:lang w:eastAsia="zh-CN"/>
    </w:rPr>
  </w:style>
  <w:style w:type="paragraph" w:styleId="Testofumetto">
    <w:name w:val="Balloon Text"/>
    <w:basedOn w:val="Normale"/>
    <w:link w:val="TestofumettoCarattere"/>
    <w:uiPriority w:val="99"/>
    <w:semiHidden/>
    <w:unhideWhenUsed/>
    <w:rsid w:val="00543EAC"/>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43EAC"/>
    <w:rPr>
      <w:rFonts w:ascii="Tahoma" w:eastAsia="Times New Roman" w:hAnsi="Tahoma" w:cs="Tahoma"/>
      <w:color w:val="auto"/>
      <w:sz w:val="16"/>
      <w:szCs w:val="16"/>
      <w:u w:val="none"/>
    </w:rPr>
  </w:style>
  <w:style w:type="paragraph" w:styleId="Testonotaapidipagina">
    <w:name w:val="footnote text"/>
    <w:basedOn w:val="Normale"/>
    <w:link w:val="TestonotaapidipaginaCarattere"/>
    <w:uiPriority w:val="99"/>
    <w:semiHidden/>
    <w:unhideWhenUsed/>
    <w:rsid w:val="00543EAC"/>
    <w:rPr>
      <w:sz w:val="20"/>
      <w:szCs w:val="20"/>
    </w:rPr>
  </w:style>
  <w:style w:type="character" w:customStyle="1" w:styleId="TestonotaapidipaginaCarattere">
    <w:name w:val="Testo nota a piè di pagina Carattere"/>
    <w:basedOn w:val="Carpredefinitoparagrafo"/>
    <w:link w:val="Testonotaapidipagina"/>
    <w:uiPriority w:val="99"/>
    <w:semiHidden/>
    <w:rsid w:val="00543EAC"/>
    <w:rPr>
      <w:rFonts w:ascii="Times New Roman" w:eastAsia="Times New Roman" w:hAnsi="Times New Roman" w:cs="Times New Roman"/>
      <w:color w:val="auto"/>
      <w:u w:val="none"/>
    </w:rPr>
  </w:style>
  <w:style w:type="character" w:styleId="Rimandonotaapidipagina">
    <w:name w:val="footnote reference"/>
    <w:basedOn w:val="Carpredefinitoparagrafo"/>
    <w:uiPriority w:val="99"/>
    <w:semiHidden/>
    <w:unhideWhenUsed/>
    <w:rsid w:val="00543EAC"/>
    <w:rPr>
      <w:vertAlign w:val="superscript"/>
    </w:rPr>
  </w:style>
  <w:style w:type="table" w:styleId="Grigliatabella">
    <w:name w:val="Table Grid"/>
    <w:basedOn w:val="Tabellanormale"/>
    <w:uiPriority w:val="59"/>
    <w:rsid w:val="00EB56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zionenonrisolta">
    <w:name w:val="Unresolved Mention"/>
    <w:basedOn w:val="Carpredefinitoparagrafo"/>
    <w:uiPriority w:val="99"/>
    <w:semiHidden/>
    <w:unhideWhenUsed/>
    <w:rsid w:val="00F410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3604314">
      <w:bodyDiv w:val="1"/>
      <w:marLeft w:val="0"/>
      <w:marRight w:val="0"/>
      <w:marTop w:val="0"/>
      <w:marBottom w:val="0"/>
      <w:divBdr>
        <w:top w:val="none" w:sz="0" w:space="0" w:color="auto"/>
        <w:left w:val="none" w:sz="0" w:space="0" w:color="auto"/>
        <w:bottom w:val="none" w:sz="0" w:space="0" w:color="auto"/>
        <w:right w:val="none" w:sz="0" w:space="0" w:color="auto"/>
      </w:divBdr>
    </w:div>
    <w:div w:id="1899246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www.ambitosocialegallipoli.le.it" TargetMode="External"/><Relationship Id="rId2" Type="http://schemas.openxmlformats.org/officeDocument/2006/relationships/hyperlink" Target="mailto:ufficiodipiano.ambitogallipoli@comune.gallipoli.le.it" TargetMode="External"/><Relationship Id="rId1" Type="http://schemas.openxmlformats.org/officeDocument/2006/relationships/hyperlink" Target="mailto:ufficiopianodizona.comunegallipoli@pec.rupar.puglia.it" TargetMode="External"/></Relationships>
</file>

<file path=word/_rels/header1.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5.png"/><Relationship Id="rId7" Type="http://schemas.openxmlformats.org/officeDocument/2006/relationships/image" Target="media/image9.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jpg"/><Relationship Id="rId5" Type="http://schemas.openxmlformats.org/officeDocument/2006/relationships/image" Target="media/image7.png"/><Relationship Id="rId4" Type="http://schemas.openxmlformats.org/officeDocument/2006/relationships/image" Target="media/image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D3A8E1B8-6380-4699-B352-18AA85632D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1582</Words>
  <Characters>9020</Characters>
  <Application>Microsoft Office Word</Application>
  <DocSecurity>0</DocSecurity>
  <Lines>75</Lines>
  <Paragraphs>21</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10581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piccinonnof</dc:creator>
  <cp:keywords/>
  <dc:description/>
  <cp:lastModifiedBy>De Marco Giada</cp:lastModifiedBy>
  <cp:revision>4</cp:revision>
  <cp:lastPrinted>2024-01-11T12:05:00Z</cp:lastPrinted>
  <dcterms:created xsi:type="dcterms:W3CDTF">2026-09-03T08:41:00Z</dcterms:created>
  <dcterms:modified xsi:type="dcterms:W3CDTF">2026-09-11T11:03:00Z</dcterms:modified>
</cp:coreProperties>
</file>